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0B15E" w14:textId="649E0056" w:rsidR="0059539F" w:rsidRPr="00FA1AE1" w:rsidRDefault="00FA1AE1" w:rsidP="007177EC">
      <w:pPr>
        <w:pStyle w:val="berschrift1"/>
        <w:rPr>
          <w:rFonts w:ascii="Times New Roman" w:hAnsi="Times New Roman" w:cs="Times New Roman"/>
        </w:rPr>
      </w:pPr>
      <w:r w:rsidRPr="00FA1AE1">
        <w:rPr>
          <w:rFonts w:ascii="Times New Roman" w:hAnsi="Times New Roman" w:cs="Times New Roman"/>
          <w:sz w:val="32"/>
        </w:rPr>
        <w:t xml:space="preserve">Jahresbericht </w:t>
      </w:r>
      <w:r w:rsidR="00494709">
        <w:rPr>
          <w:rFonts w:ascii="Times New Roman" w:hAnsi="Times New Roman" w:cs="Times New Roman"/>
          <w:sz w:val="32"/>
        </w:rPr>
        <w:t>2021</w:t>
      </w:r>
      <w:r w:rsidRPr="00FA1AE1">
        <w:rPr>
          <w:rFonts w:ascii="Times New Roman" w:hAnsi="Times New Roman" w:cs="Times New Roman"/>
          <w:sz w:val="32"/>
        </w:rPr>
        <w:t xml:space="preserve"> der St. Martini-Bruderschaft Nottuln</w:t>
      </w:r>
    </w:p>
    <w:p w14:paraId="72111C8A" w14:textId="77777777" w:rsidR="004B0C70" w:rsidRDefault="004B0C70" w:rsidP="00FA1AE1">
      <w:pPr>
        <w:keepNext/>
        <w:spacing w:after="0" w:line="240" w:lineRule="auto"/>
        <w:jc w:val="both"/>
        <w:outlineLvl w:val="0"/>
        <w:rPr>
          <w:rFonts w:ascii="Times New Roman" w:eastAsia="Times New Roman" w:hAnsi="Times New Roman" w:cs="Times New Roman"/>
          <w:sz w:val="28"/>
          <w:szCs w:val="28"/>
          <w:lang w:eastAsia="de-DE"/>
        </w:rPr>
      </w:pPr>
    </w:p>
    <w:p w14:paraId="1580DF95" w14:textId="70712095" w:rsidR="00FA1AE1" w:rsidRPr="00F60F18" w:rsidRDefault="00494709" w:rsidP="00FA1AE1">
      <w:pPr>
        <w:keepNext/>
        <w:spacing w:after="0" w:line="240" w:lineRule="auto"/>
        <w:jc w:val="both"/>
        <w:outlineLvl w:val="0"/>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Die 638</w:t>
      </w:r>
      <w:r w:rsidR="00FA1AE1" w:rsidRPr="00F60F18">
        <w:rPr>
          <w:rFonts w:ascii="Times New Roman" w:eastAsia="Times New Roman" w:hAnsi="Times New Roman" w:cs="Times New Roman"/>
          <w:sz w:val="28"/>
          <w:szCs w:val="28"/>
          <w:lang w:eastAsia="de-DE"/>
        </w:rPr>
        <w:t>. Gene</w:t>
      </w:r>
      <w:r w:rsidR="00C37BD4" w:rsidRPr="00F60F18">
        <w:rPr>
          <w:rFonts w:ascii="Times New Roman" w:eastAsia="Times New Roman" w:hAnsi="Times New Roman" w:cs="Times New Roman"/>
          <w:sz w:val="28"/>
          <w:szCs w:val="28"/>
          <w:lang w:eastAsia="de-DE"/>
        </w:rPr>
        <w:t>ralversammlung der St. Martini-</w:t>
      </w:r>
      <w:r w:rsidR="00FA1AE1" w:rsidRPr="00F60F18">
        <w:rPr>
          <w:rFonts w:ascii="Times New Roman" w:eastAsia="Times New Roman" w:hAnsi="Times New Roman" w:cs="Times New Roman"/>
          <w:sz w:val="28"/>
          <w:szCs w:val="28"/>
          <w:lang w:eastAsia="de-DE"/>
        </w:rPr>
        <w:t xml:space="preserve">Bruderschaft Nottuln fand am </w:t>
      </w:r>
      <w:r w:rsidRPr="00F60F18">
        <w:rPr>
          <w:rFonts w:ascii="Times New Roman" w:eastAsia="Times New Roman" w:hAnsi="Times New Roman" w:cs="Times New Roman"/>
          <w:sz w:val="28"/>
          <w:szCs w:val="28"/>
          <w:lang w:eastAsia="de-DE"/>
        </w:rPr>
        <w:t>04</w:t>
      </w:r>
      <w:r w:rsidR="00E2548F" w:rsidRPr="00F60F18">
        <w:rPr>
          <w:rFonts w:ascii="Times New Roman" w:eastAsia="Times New Roman" w:hAnsi="Times New Roman" w:cs="Times New Roman"/>
          <w:sz w:val="28"/>
          <w:szCs w:val="28"/>
          <w:lang w:eastAsia="de-DE"/>
        </w:rPr>
        <w:t xml:space="preserve">. </w:t>
      </w:r>
      <w:r w:rsidRPr="00F60F18">
        <w:rPr>
          <w:rFonts w:ascii="Times New Roman" w:eastAsia="Times New Roman" w:hAnsi="Times New Roman" w:cs="Times New Roman"/>
          <w:sz w:val="28"/>
          <w:szCs w:val="28"/>
          <w:lang w:eastAsia="de-DE"/>
        </w:rPr>
        <w:t>September</w:t>
      </w:r>
      <w:r w:rsidR="00E2548F" w:rsidRPr="00F60F18">
        <w:rPr>
          <w:rFonts w:ascii="Times New Roman" w:eastAsia="Times New Roman" w:hAnsi="Times New Roman" w:cs="Times New Roman"/>
          <w:sz w:val="28"/>
          <w:szCs w:val="28"/>
          <w:lang w:eastAsia="de-DE"/>
        </w:rPr>
        <w:t xml:space="preserve"> </w:t>
      </w:r>
      <w:r w:rsidRPr="00F60F18">
        <w:rPr>
          <w:rFonts w:ascii="Times New Roman" w:eastAsia="Times New Roman" w:hAnsi="Times New Roman" w:cs="Times New Roman"/>
          <w:sz w:val="28"/>
          <w:szCs w:val="28"/>
          <w:lang w:eastAsia="de-DE"/>
        </w:rPr>
        <w:t>2021</w:t>
      </w:r>
      <w:r w:rsidR="00CF1049" w:rsidRPr="00F60F18">
        <w:rPr>
          <w:rFonts w:ascii="Times New Roman" w:eastAsia="Times New Roman" w:hAnsi="Times New Roman" w:cs="Times New Roman"/>
          <w:sz w:val="28"/>
          <w:szCs w:val="28"/>
          <w:lang w:eastAsia="de-DE"/>
        </w:rPr>
        <w:t xml:space="preserve"> im Saal des</w:t>
      </w:r>
      <w:r w:rsidR="00FA1AE1" w:rsidRPr="00F60F18">
        <w:rPr>
          <w:rFonts w:ascii="Times New Roman" w:eastAsia="Times New Roman" w:hAnsi="Times New Roman" w:cs="Times New Roman"/>
          <w:sz w:val="28"/>
          <w:szCs w:val="28"/>
          <w:lang w:eastAsia="de-DE"/>
        </w:rPr>
        <w:t xml:space="preserve"> </w:t>
      </w:r>
      <w:r w:rsidR="003A0EC5" w:rsidRPr="00F60F18">
        <w:rPr>
          <w:rFonts w:ascii="Times New Roman" w:eastAsia="Times New Roman" w:hAnsi="Times New Roman" w:cs="Times New Roman"/>
          <w:sz w:val="28"/>
          <w:szCs w:val="28"/>
          <w:lang w:eastAsia="de-DE"/>
        </w:rPr>
        <w:t xml:space="preserve">Gasthauses </w:t>
      </w:r>
      <w:r w:rsidRPr="00F60F18">
        <w:rPr>
          <w:rFonts w:ascii="Times New Roman" w:eastAsia="Times New Roman" w:hAnsi="Times New Roman" w:cs="Times New Roman"/>
          <w:sz w:val="28"/>
          <w:szCs w:val="28"/>
          <w:lang w:eastAsia="de-DE"/>
        </w:rPr>
        <w:t>Denter</w:t>
      </w:r>
      <w:r w:rsidR="00C32920" w:rsidRPr="00F60F18">
        <w:rPr>
          <w:rFonts w:ascii="Times New Roman" w:eastAsia="Times New Roman" w:hAnsi="Times New Roman" w:cs="Times New Roman"/>
          <w:sz w:val="28"/>
          <w:szCs w:val="28"/>
          <w:lang w:eastAsia="de-DE"/>
        </w:rPr>
        <w:t xml:space="preserve"> </w:t>
      </w:r>
      <w:r w:rsidR="00FA1AE1" w:rsidRPr="00F60F18">
        <w:rPr>
          <w:rFonts w:ascii="Times New Roman" w:eastAsia="Times New Roman" w:hAnsi="Times New Roman" w:cs="Times New Roman"/>
          <w:sz w:val="28"/>
          <w:szCs w:val="28"/>
          <w:lang w:eastAsia="de-DE"/>
        </w:rPr>
        <w:t>statt.</w:t>
      </w:r>
    </w:p>
    <w:p w14:paraId="0C0E1DF1" w14:textId="181AF174" w:rsidR="00FA1AE1" w:rsidRPr="00F60F18" w:rsidRDefault="00FA1AE1" w:rsidP="00613C73">
      <w:pPr>
        <w:keepNext/>
        <w:spacing w:after="0" w:line="240" w:lineRule="auto"/>
        <w:jc w:val="both"/>
        <w:outlineLvl w:val="0"/>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Nachdem Vorsteher </w:t>
      </w:r>
      <w:r w:rsidR="00E2548F" w:rsidRPr="00F60F18">
        <w:rPr>
          <w:rFonts w:ascii="Times New Roman" w:eastAsia="Times New Roman" w:hAnsi="Times New Roman" w:cs="Times New Roman"/>
          <w:sz w:val="28"/>
          <w:szCs w:val="28"/>
          <w:lang w:eastAsia="de-DE"/>
        </w:rPr>
        <w:t xml:space="preserve">Benedikt Praß </w:t>
      </w:r>
      <w:r w:rsidRPr="00F60F18">
        <w:rPr>
          <w:rFonts w:ascii="Times New Roman" w:eastAsia="Times New Roman" w:hAnsi="Times New Roman" w:cs="Times New Roman"/>
          <w:sz w:val="28"/>
          <w:szCs w:val="28"/>
          <w:lang w:eastAsia="de-DE"/>
        </w:rPr>
        <w:t xml:space="preserve">den König </w:t>
      </w:r>
      <w:r w:rsidR="00433FF8" w:rsidRPr="00F60F18">
        <w:rPr>
          <w:rFonts w:ascii="Times New Roman" w:eastAsia="Times New Roman" w:hAnsi="Times New Roman" w:cs="Times New Roman"/>
          <w:sz w:val="28"/>
          <w:szCs w:val="28"/>
          <w:lang w:eastAsia="de-DE"/>
        </w:rPr>
        <w:t>Lars Hünteler</w:t>
      </w:r>
      <w:r w:rsidRPr="00F60F18">
        <w:rPr>
          <w:rFonts w:ascii="Times New Roman" w:eastAsia="Times New Roman" w:hAnsi="Times New Roman" w:cs="Times New Roman"/>
          <w:sz w:val="28"/>
          <w:szCs w:val="28"/>
          <w:lang w:eastAsia="de-DE"/>
        </w:rPr>
        <w:t xml:space="preserve">, den alten König </w:t>
      </w:r>
      <w:r w:rsidR="00433FF8" w:rsidRPr="00F60F18">
        <w:rPr>
          <w:rFonts w:ascii="Times New Roman" w:eastAsia="Times New Roman" w:hAnsi="Times New Roman" w:cs="Times New Roman"/>
          <w:sz w:val="28"/>
          <w:szCs w:val="28"/>
          <w:lang w:eastAsia="de-DE"/>
        </w:rPr>
        <w:t>Frederik Kötter</w:t>
      </w:r>
      <w:r w:rsidR="00494709" w:rsidRPr="00F60F18">
        <w:rPr>
          <w:rFonts w:ascii="Times New Roman" w:eastAsia="Times New Roman" w:hAnsi="Times New Roman" w:cs="Times New Roman"/>
          <w:sz w:val="28"/>
          <w:szCs w:val="28"/>
          <w:lang w:eastAsia="de-DE"/>
        </w:rPr>
        <w:t xml:space="preserve"> und den Ehrendirektor Markus Schürmann</w:t>
      </w:r>
      <w:r w:rsidRPr="00F60F18">
        <w:rPr>
          <w:rFonts w:ascii="Times New Roman" w:eastAsia="Times New Roman" w:hAnsi="Times New Roman" w:cs="Times New Roman"/>
          <w:sz w:val="28"/>
          <w:szCs w:val="28"/>
          <w:lang w:eastAsia="de-DE"/>
        </w:rPr>
        <w:t xml:space="preserve"> sowie die anwesenden Mit</w:t>
      </w:r>
      <w:r w:rsidR="00A6481A" w:rsidRPr="00F60F18">
        <w:rPr>
          <w:rFonts w:ascii="Times New Roman" w:eastAsia="Times New Roman" w:hAnsi="Times New Roman" w:cs="Times New Roman"/>
          <w:sz w:val="28"/>
          <w:szCs w:val="28"/>
          <w:lang w:eastAsia="de-DE"/>
        </w:rPr>
        <w:t>g</w:t>
      </w:r>
      <w:r w:rsidRPr="00F60F18">
        <w:rPr>
          <w:rFonts w:ascii="Times New Roman" w:eastAsia="Times New Roman" w:hAnsi="Times New Roman" w:cs="Times New Roman"/>
          <w:sz w:val="28"/>
          <w:szCs w:val="28"/>
          <w:lang w:eastAsia="de-DE"/>
        </w:rPr>
        <w:t>lieder begrüßt hatte, gedachte die Generalversammlung der verstorbenen Mitglieder.</w:t>
      </w:r>
      <w:r w:rsidR="00C32920" w:rsidRPr="00F60F18">
        <w:rPr>
          <w:rFonts w:ascii="Times New Roman" w:eastAsia="Times New Roman" w:hAnsi="Times New Roman" w:cs="Times New Roman"/>
          <w:sz w:val="28"/>
          <w:szCs w:val="28"/>
          <w:lang w:eastAsia="de-DE"/>
        </w:rPr>
        <w:t xml:space="preserve"> </w:t>
      </w:r>
    </w:p>
    <w:p w14:paraId="149F4C9E" w14:textId="77777777" w:rsidR="00613C73" w:rsidRPr="00F60F18" w:rsidRDefault="00613C73" w:rsidP="00FA1AE1">
      <w:pPr>
        <w:spacing w:after="0" w:line="240" w:lineRule="auto"/>
        <w:jc w:val="both"/>
        <w:rPr>
          <w:rFonts w:ascii="Times New Roman" w:eastAsia="Times New Roman" w:hAnsi="Times New Roman" w:cs="Times New Roman"/>
          <w:sz w:val="28"/>
          <w:szCs w:val="28"/>
          <w:lang w:eastAsia="de-DE"/>
        </w:rPr>
      </w:pPr>
    </w:p>
    <w:p w14:paraId="3E4B075D" w14:textId="7D8AD180" w:rsidR="00FA1AE1" w:rsidRPr="00F60F18" w:rsidRDefault="00FA1AE1"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Hieran anschließend trug </w:t>
      </w:r>
      <w:r w:rsidR="00E2548F" w:rsidRPr="00F60F18">
        <w:rPr>
          <w:rFonts w:ascii="Times New Roman" w:eastAsia="Times New Roman" w:hAnsi="Times New Roman" w:cs="Times New Roman"/>
          <w:sz w:val="28"/>
          <w:szCs w:val="28"/>
          <w:lang w:eastAsia="de-DE"/>
        </w:rPr>
        <w:t xml:space="preserve">der </w:t>
      </w:r>
      <w:r w:rsidR="00494709" w:rsidRPr="00F60F18">
        <w:rPr>
          <w:rFonts w:ascii="Times New Roman" w:eastAsia="Times New Roman" w:hAnsi="Times New Roman" w:cs="Times New Roman"/>
          <w:sz w:val="28"/>
          <w:szCs w:val="28"/>
          <w:lang w:eastAsia="de-DE"/>
        </w:rPr>
        <w:t>zweite</w:t>
      </w:r>
      <w:r w:rsidR="00E2548F" w:rsidRPr="00F60F18">
        <w:rPr>
          <w:rFonts w:ascii="Times New Roman" w:eastAsia="Times New Roman" w:hAnsi="Times New Roman" w:cs="Times New Roman"/>
          <w:sz w:val="28"/>
          <w:szCs w:val="28"/>
          <w:lang w:eastAsia="de-DE"/>
        </w:rPr>
        <w:t xml:space="preserve"> </w:t>
      </w:r>
      <w:r w:rsidRPr="00F60F18">
        <w:rPr>
          <w:rFonts w:ascii="Times New Roman" w:eastAsia="Times New Roman" w:hAnsi="Times New Roman" w:cs="Times New Roman"/>
          <w:sz w:val="28"/>
          <w:szCs w:val="28"/>
          <w:lang w:eastAsia="de-DE"/>
        </w:rPr>
        <w:t xml:space="preserve">Kassierer </w:t>
      </w:r>
      <w:r w:rsidR="00494709" w:rsidRPr="00F60F18">
        <w:rPr>
          <w:rFonts w:ascii="Times New Roman" w:eastAsia="Times New Roman" w:hAnsi="Times New Roman" w:cs="Times New Roman"/>
          <w:sz w:val="28"/>
          <w:szCs w:val="28"/>
          <w:lang w:eastAsia="de-DE"/>
        </w:rPr>
        <w:t>Tobias Steinhoff</w:t>
      </w:r>
      <w:r w:rsidR="00E2548F" w:rsidRPr="00F60F18">
        <w:rPr>
          <w:rFonts w:ascii="Times New Roman" w:eastAsia="Times New Roman" w:hAnsi="Times New Roman" w:cs="Times New Roman"/>
          <w:sz w:val="28"/>
          <w:szCs w:val="28"/>
          <w:lang w:eastAsia="de-DE"/>
        </w:rPr>
        <w:t xml:space="preserve"> </w:t>
      </w:r>
      <w:r w:rsidRPr="00F60F18">
        <w:rPr>
          <w:rFonts w:ascii="Times New Roman" w:eastAsia="Times New Roman" w:hAnsi="Times New Roman" w:cs="Times New Roman"/>
          <w:sz w:val="28"/>
          <w:szCs w:val="28"/>
          <w:lang w:eastAsia="de-DE"/>
        </w:rPr>
        <w:t xml:space="preserve">den Kassenbericht vor. Eine wie immer tadel- und lückenlose Kassenführung bestätigten die Kassenprüfer </w:t>
      </w:r>
      <w:r w:rsidR="00433FF8" w:rsidRPr="00F60F18">
        <w:rPr>
          <w:rFonts w:ascii="Times New Roman" w:eastAsia="Times New Roman" w:hAnsi="Times New Roman" w:cs="Times New Roman"/>
          <w:sz w:val="28"/>
          <w:szCs w:val="28"/>
          <w:lang w:eastAsia="de-DE"/>
        </w:rPr>
        <w:t xml:space="preserve">Hendrik Maas und </w:t>
      </w:r>
      <w:r w:rsidR="00494709" w:rsidRPr="00F60F18">
        <w:rPr>
          <w:rFonts w:ascii="Times New Roman" w:eastAsia="Times New Roman" w:hAnsi="Times New Roman" w:cs="Times New Roman"/>
          <w:sz w:val="28"/>
          <w:szCs w:val="28"/>
          <w:lang w:eastAsia="de-DE"/>
        </w:rPr>
        <w:t>Heinz-Werner Sendes</w:t>
      </w:r>
      <w:r w:rsidR="00F60F18">
        <w:rPr>
          <w:rFonts w:ascii="Times New Roman" w:eastAsia="Times New Roman" w:hAnsi="Times New Roman" w:cs="Times New Roman"/>
          <w:sz w:val="28"/>
          <w:szCs w:val="28"/>
          <w:lang w:eastAsia="de-DE"/>
        </w:rPr>
        <w:t>. A</w:t>
      </w:r>
      <w:r w:rsidRPr="00F60F18">
        <w:rPr>
          <w:rFonts w:ascii="Times New Roman" w:eastAsia="Times New Roman" w:hAnsi="Times New Roman" w:cs="Times New Roman"/>
          <w:sz w:val="28"/>
          <w:szCs w:val="28"/>
          <w:lang w:eastAsia="de-DE"/>
        </w:rPr>
        <w:t xml:space="preserve">uf Ihren Antrag wurden Kassierer und Vorstand von der Generalversammlung entlastet. Als </w:t>
      </w:r>
      <w:r w:rsidR="00E2548F" w:rsidRPr="00F60F18">
        <w:rPr>
          <w:rFonts w:ascii="Times New Roman" w:eastAsia="Times New Roman" w:hAnsi="Times New Roman" w:cs="Times New Roman"/>
          <w:sz w:val="28"/>
          <w:szCs w:val="28"/>
          <w:lang w:eastAsia="de-DE"/>
        </w:rPr>
        <w:t xml:space="preserve">Nachfolger von </w:t>
      </w:r>
      <w:r w:rsidRPr="00F60F18">
        <w:rPr>
          <w:rFonts w:ascii="Times New Roman" w:eastAsia="Times New Roman" w:hAnsi="Times New Roman" w:cs="Times New Roman"/>
          <w:sz w:val="28"/>
          <w:szCs w:val="28"/>
          <w:lang w:eastAsia="de-DE"/>
        </w:rPr>
        <w:t xml:space="preserve">Kassenprüfer </w:t>
      </w:r>
      <w:r w:rsidR="00494709" w:rsidRPr="00F60F18">
        <w:rPr>
          <w:rFonts w:ascii="Times New Roman" w:eastAsia="Times New Roman" w:hAnsi="Times New Roman" w:cs="Times New Roman"/>
          <w:sz w:val="28"/>
          <w:szCs w:val="28"/>
          <w:lang w:eastAsia="de-DE"/>
        </w:rPr>
        <w:t>Hendrik Maas</w:t>
      </w:r>
      <w:r w:rsidR="00C32920" w:rsidRPr="00F60F18">
        <w:rPr>
          <w:rFonts w:ascii="Times New Roman" w:eastAsia="Times New Roman" w:hAnsi="Times New Roman" w:cs="Times New Roman"/>
          <w:sz w:val="28"/>
          <w:szCs w:val="28"/>
          <w:lang w:eastAsia="de-DE"/>
        </w:rPr>
        <w:t xml:space="preserve"> </w:t>
      </w:r>
      <w:r w:rsidR="00E2548F" w:rsidRPr="00F60F18">
        <w:rPr>
          <w:rFonts w:ascii="Times New Roman" w:eastAsia="Times New Roman" w:hAnsi="Times New Roman" w:cs="Times New Roman"/>
          <w:sz w:val="28"/>
          <w:szCs w:val="28"/>
          <w:lang w:eastAsia="de-DE"/>
        </w:rPr>
        <w:t xml:space="preserve">wurde </w:t>
      </w:r>
      <w:r w:rsidR="00494709" w:rsidRPr="00F60F18">
        <w:rPr>
          <w:rFonts w:ascii="Times New Roman" w:eastAsia="Times New Roman" w:hAnsi="Times New Roman" w:cs="Times New Roman"/>
          <w:sz w:val="28"/>
          <w:szCs w:val="28"/>
          <w:lang w:eastAsia="de-DE"/>
        </w:rPr>
        <w:t>Jens Föller</w:t>
      </w:r>
      <w:r w:rsidR="00E2548F" w:rsidRPr="00F60F18">
        <w:rPr>
          <w:rFonts w:ascii="Times New Roman" w:eastAsia="Times New Roman" w:hAnsi="Times New Roman" w:cs="Times New Roman"/>
          <w:sz w:val="28"/>
          <w:szCs w:val="28"/>
          <w:lang w:eastAsia="de-DE"/>
        </w:rPr>
        <w:t xml:space="preserve"> </w:t>
      </w:r>
      <w:r w:rsidRPr="00F60F18">
        <w:rPr>
          <w:rFonts w:ascii="Times New Roman" w:eastAsia="Times New Roman" w:hAnsi="Times New Roman" w:cs="Times New Roman"/>
          <w:sz w:val="28"/>
          <w:szCs w:val="28"/>
          <w:lang w:eastAsia="de-DE"/>
        </w:rPr>
        <w:t xml:space="preserve">für das Bruderschaftsjahr </w:t>
      </w:r>
      <w:r w:rsidR="00494709" w:rsidRPr="00F60F18">
        <w:rPr>
          <w:rFonts w:ascii="Times New Roman" w:eastAsia="Times New Roman" w:hAnsi="Times New Roman" w:cs="Times New Roman"/>
          <w:sz w:val="28"/>
          <w:szCs w:val="28"/>
          <w:lang w:eastAsia="de-DE"/>
        </w:rPr>
        <w:t>2021</w:t>
      </w:r>
      <w:r w:rsidR="00E2548F" w:rsidRPr="00F60F18">
        <w:rPr>
          <w:rFonts w:ascii="Times New Roman" w:eastAsia="Times New Roman" w:hAnsi="Times New Roman" w:cs="Times New Roman"/>
          <w:sz w:val="28"/>
          <w:szCs w:val="28"/>
          <w:lang w:eastAsia="de-DE"/>
        </w:rPr>
        <w:t xml:space="preserve"> </w:t>
      </w:r>
      <w:r w:rsidR="00613C73" w:rsidRPr="00F60F18">
        <w:rPr>
          <w:rFonts w:ascii="Times New Roman" w:eastAsia="Times New Roman" w:hAnsi="Times New Roman" w:cs="Times New Roman"/>
          <w:sz w:val="28"/>
          <w:szCs w:val="28"/>
          <w:lang w:eastAsia="de-DE"/>
        </w:rPr>
        <w:t xml:space="preserve">gewählt. </w:t>
      </w:r>
    </w:p>
    <w:p w14:paraId="4804A1AC" w14:textId="77777777" w:rsidR="00005F67" w:rsidRPr="00F60F18" w:rsidRDefault="00005F67" w:rsidP="00FA1AE1">
      <w:pPr>
        <w:spacing w:after="0" w:line="240" w:lineRule="auto"/>
        <w:jc w:val="both"/>
        <w:rPr>
          <w:rFonts w:ascii="Times New Roman" w:eastAsia="Times New Roman" w:hAnsi="Times New Roman" w:cs="Times New Roman"/>
          <w:sz w:val="28"/>
          <w:szCs w:val="28"/>
          <w:lang w:eastAsia="de-DE"/>
        </w:rPr>
      </w:pPr>
    </w:p>
    <w:p w14:paraId="5F665CF1" w14:textId="54C54661" w:rsidR="00FA1AE1" w:rsidRPr="00F60F18" w:rsidRDefault="00C37BD4"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Im Anschluss</w:t>
      </w:r>
      <w:r w:rsidR="00FA1AE1" w:rsidRPr="00F60F18">
        <w:rPr>
          <w:rFonts w:ascii="Times New Roman" w:eastAsia="Times New Roman" w:hAnsi="Times New Roman" w:cs="Times New Roman"/>
          <w:sz w:val="28"/>
          <w:szCs w:val="28"/>
          <w:lang w:eastAsia="de-DE"/>
        </w:rPr>
        <w:t xml:space="preserve"> folgte der Jahresbericht </w:t>
      </w:r>
      <w:r w:rsidR="00494709" w:rsidRPr="00F60F18">
        <w:rPr>
          <w:rFonts w:ascii="Times New Roman" w:eastAsia="Times New Roman" w:hAnsi="Times New Roman" w:cs="Times New Roman"/>
          <w:sz w:val="28"/>
          <w:szCs w:val="28"/>
          <w:lang w:eastAsia="de-DE"/>
        </w:rPr>
        <w:t>2020</w:t>
      </w:r>
      <w:r w:rsidR="00FA1AE1" w:rsidRPr="00F60F18">
        <w:rPr>
          <w:rFonts w:ascii="Times New Roman" w:eastAsia="Times New Roman" w:hAnsi="Times New Roman" w:cs="Times New Roman"/>
          <w:sz w:val="28"/>
          <w:szCs w:val="28"/>
          <w:lang w:eastAsia="de-DE"/>
        </w:rPr>
        <w:t xml:space="preserve">, vorgetragen durch den </w:t>
      </w:r>
      <w:r w:rsidR="00494709" w:rsidRPr="00F60F18">
        <w:rPr>
          <w:rFonts w:ascii="Times New Roman" w:eastAsia="Times New Roman" w:hAnsi="Times New Roman" w:cs="Times New Roman"/>
          <w:sz w:val="28"/>
          <w:szCs w:val="28"/>
          <w:lang w:eastAsia="de-DE"/>
        </w:rPr>
        <w:t>1</w:t>
      </w:r>
      <w:r w:rsidR="00E2548F" w:rsidRPr="00F60F18">
        <w:rPr>
          <w:rFonts w:ascii="Times New Roman" w:eastAsia="Times New Roman" w:hAnsi="Times New Roman" w:cs="Times New Roman"/>
          <w:sz w:val="28"/>
          <w:szCs w:val="28"/>
          <w:lang w:eastAsia="de-DE"/>
        </w:rPr>
        <w:t xml:space="preserve">. Schriftführer </w:t>
      </w:r>
      <w:r w:rsidR="00494709" w:rsidRPr="00F60F18">
        <w:rPr>
          <w:rFonts w:ascii="Times New Roman" w:eastAsia="Times New Roman" w:hAnsi="Times New Roman" w:cs="Times New Roman"/>
          <w:sz w:val="28"/>
          <w:szCs w:val="28"/>
          <w:lang w:eastAsia="de-DE"/>
        </w:rPr>
        <w:t>Frederik Kötter.</w:t>
      </w:r>
    </w:p>
    <w:p w14:paraId="75086170" w14:textId="77777777" w:rsidR="00FA1AE1" w:rsidRPr="00F60F18" w:rsidRDefault="00FA1AE1" w:rsidP="00FA1AE1">
      <w:pPr>
        <w:spacing w:after="0" w:line="240" w:lineRule="auto"/>
        <w:jc w:val="both"/>
        <w:rPr>
          <w:rFonts w:ascii="Times New Roman" w:eastAsia="Times New Roman" w:hAnsi="Times New Roman" w:cs="Times New Roman"/>
          <w:sz w:val="28"/>
          <w:szCs w:val="28"/>
          <w:lang w:eastAsia="de-DE"/>
        </w:rPr>
      </w:pPr>
    </w:p>
    <w:p w14:paraId="72A92747" w14:textId="3362E1A7" w:rsidR="00FA1AE1" w:rsidRPr="00F60F18" w:rsidRDefault="00FA1AE1"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Es folgte ein </w:t>
      </w:r>
      <w:r w:rsidR="006765BD" w:rsidRPr="00F60F18">
        <w:rPr>
          <w:rFonts w:ascii="Times New Roman" w:eastAsia="Times New Roman" w:hAnsi="Times New Roman" w:cs="Times New Roman"/>
          <w:sz w:val="28"/>
          <w:szCs w:val="28"/>
          <w:lang w:eastAsia="de-DE"/>
        </w:rPr>
        <w:t xml:space="preserve">kurzer Rückblick auf </w:t>
      </w:r>
      <w:r w:rsidR="0032656C" w:rsidRPr="00F60F18">
        <w:rPr>
          <w:rFonts w:ascii="Times New Roman" w:eastAsia="Times New Roman" w:hAnsi="Times New Roman" w:cs="Times New Roman"/>
          <w:sz w:val="28"/>
          <w:szCs w:val="28"/>
          <w:lang w:eastAsia="de-DE"/>
        </w:rPr>
        <w:t>die getätigten Spenden während der Corona Pandemie.</w:t>
      </w:r>
      <w:r w:rsidR="00356F0F" w:rsidRPr="00F60F18">
        <w:rPr>
          <w:rFonts w:ascii="Times New Roman" w:eastAsia="Times New Roman" w:hAnsi="Times New Roman" w:cs="Times New Roman"/>
          <w:sz w:val="28"/>
          <w:szCs w:val="28"/>
          <w:lang w:eastAsia="de-DE"/>
        </w:rPr>
        <w:t xml:space="preserve"> </w:t>
      </w:r>
      <w:r w:rsidR="00626898" w:rsidRPr="00F60F18">
        <w:rPr>
          <w:rFonts w:ascii="Times New Roman" w:eastAsia="Times New Roman" w:hAnsi="Times New Roman" w:cs="Times New Roman"/>
          <w:sz w:val="28"/>
          <w:szCs w:val="28"/>
          <w:lang w:eastAsia="de-DE"/>
        </w:rPr>
        <w:t>Hier kamen insgesamt 3.300 € zusammen.</w:t>
      </w:r>
    </w:p>
    <w:p w14:paraId="29920320" w14:textId="77777777" w:rsidR="00CF7952" w:rsidRPr="00F60F18" w:rsidRDefault="00CF7952" w:rsidP="00FA1AE1">
      <w:pPr>
        <w:spacing w:after="0" w:line="240" w:lineRule="auto"/>
        <w:jc w:val="both"/>
        <w:rPr>
          <w:rFonts w:ascii="Times New Roman" w:eastAsia="Times New Roman" w:hAnsi="Times New Roman" w:cs="Times New Roman"/>
          <w:sz w:val="28"/>
          <w:szCs w:val="28"/>
          <w:lang w:eastAsia="de-DE"/>
        </w:rPr>
      </w:pPr>
    </w:p>
    <w:p w14:paraId="2506EDF2" w14:textId="0B86F3B0" w:rsidR="00A6481A" w:rsidRPr="00F60F18" w:rsidRDefault="00A6481A"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Im Zuge des Tagesordnungsp</w:t>
      </w:r>
      <w:r w:rsidR="00506494" w:rsidRPr="00F60F18">
        <w:rPr>
          <w:rFonts w:ascii="Times New Roman" w:eastAsia="Times New Roman" w:hAnsi="Times New Roman" w:cs="Times New Roman"/>
          <w:sz w:val="28"/>
          <w:szCs w:val="28"/>
          <w:lang w:eastAsia="de-DE"/>
        </w:rPr>
        <w:t>unktes „Personalpolitik“ wurde mit einem weinenden Auge verkündet, dass die Herren Jan Elpers und Marco Krebs den Vorstand verlassen möchten. Anschließend wurden traditionsgemäß Vorschläge für Neuaufnahmen entgegen genommen.</w:t>
      </w:r>
    </w:p>
    <w:p w14:paraId="217BCA27" w14:textId="77777777" w:rsidR="00A6481A" w:rsidRPr="00F60F18" w:rsidRDefault="00A6481A" w:rsidP="00FA1AE1">
      <w:pPr>
        <w:spacing w:after="0" w:line="240" w:lineRule="auto"/>
        <w:jc w:val="both"/>
        <w:rPr>
          <w:rFonts w:ascii="Times New Roman" w:eastAsia="Times New Roman" w:hAnsi="Times New Roman" w:cs="Times New Roman"/>
          <w:sz w:val="28"/>
          <w:szCs w:val="28"/>
          <w:lang w:eastAsia="de-DE"/>
        </w:rPr>
      </w:pPr>
    </w:p>
    <w:p w14:paraId="4FCE9FC6" w14:textId="555C8FC5" w:rsidR="00FA1AE1" w:rsidRPr="00F60F18" w:rsidRDefault="00FA1AE1"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Nach der Versammlung wurde </w:t>
      </w:r>
      <w:r w:rsidR="00E74192" w:rsidRPr="00F60F18">
        <w:rPr>
          <w:rFonts w:ascii="Times New Roman" w:eastAsia="Times New Roman" w:hAnsi="Times New Roman" w:cs="Times New Roman"/>
          <w:sz w:val="28"/>
          <w:szCs w:val="28"/>
          <w:lang w:eastAsia="de-DE"/>
        </w:rPr>
        <w:t xml:space="preserve">noch das ein oder </w:t>
      </w:r>
      <w:r w:rsidR="0048099E" w:rsidRPr="00F60F18">
        <w:rPr>
          <w:rFonts w:ascii="Times New Roman" w:eastAsia="Times New Roman" w:hAnsi="Times New Roman" w:cs="Times New Roman"/>
          <w:sz w:val="28"/>
          <w:szCs w:val="28"/>
          <w:lang w:eastAsia="de-DE"/>
        </w:rPr>
        <w:t>andere Pils</w:t>
      </w:r>
      <w:r w:rsidR="00E9368E" w:rsidRPr="00F60F18">
        <w:rPr>
          <w:rFonts w:ascii="Times New Roman" w:eastAsia="Times New Roman" w:hAnsi="Times New Roman" w:cs="Times New Roman"/>
          <w:sz w:val="28"/>
          <w:szCs w:val="28"/>
          <w:lang w:eastAsia="de-DE"/>
        </w:rPr>
        <w:t xml:space="preserve"> im Gasthaus Denter genascht</w:t>
      </w:r>
      <w:r w:rsidRPr="00F60F18">
        <w:rPr>
          <w:rFonts w:ascii="Times New Roman" w:eastAsia="Times New Roman" w:hAnsi="Times New Roman" w:cs="Times New Roman"/>
          <w:sz w:val="28"/>
          <w:szCs w:val="28"/>
          <w:lang w:eastAsia="de-DE"/>
        </w:rPr>
        <w:t>, wo der Abend dann auch in geselliger Männerrunde endete.</w:t>
      </w:r>
    </w:p>
    <w:p w14:paraId="44D44F83" w14:textId="77777777" w:rsidR="00F42CD2" w:rsidRPr="00F60F18" w:rsidRDefault="00F42CD2" w:rsidP="00FA1AE1">
      <w:pPr>
        <w:spacing w:after="0" w:line="240" w:lineRule="auto"/>
        <w:jc w:val="both"/>
        <w:rPr>
          <w:rFonts w:ascii="Times New Roman" w:eastAsia="Times New Roman" w:hAnsi="Times New Roman" w:cs="Times New Roman"/>
          <w:sz w:val="28"/>
          <w:szCs w:val="28"/>
          <w:lang w:eastAsia="de-DE"/>
        </w:rPr>
      </w:pPr>
    </w:p>
    <w:p w14:paraId="1C6B51A3" w14:textId="16BC9A84" w:rsidR="006D1FE1" w:rsidRPr="00F60F18" w:rsidRDefault="006D1FE1"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Am 11. September 2021 fand dann </w:t>
      </w:r>
      <w:r w:rsidR="00FC2A19" w:rsidRPr="00F60F18">
        <w:rPr>
          <w:rFonts w:ascii="Times New Roman" w:eastAsia="Times New Roman" w:hAnsi="Times New Roman" w:cs="Times New Roman"/>
          <w:sz w:val="28"/>
          <w:szCs w:val="28"/>
          <w:lang w:eastAsia="de-DE"/>
        </w:rPr>
        <w:t>das</w:t>
      </w:r>
      <w:r w:rsidRPr="00F60F18">
        <w:rPr>
          <w:rFonts w:ascii="Times New Roman" w:eastAsia="Times New Roman" w:hAnsi="Times New Roman" w:cs="Times New Roman"/>
          <w:sz w:val="28"/>
          <w:szCs w:val="28"/>
          <w:lang w:eastAsia="de-DE"/>
        </w:rPr>
        <w:t xml:space="preserve"> Hig</w:t>
      </w:r>
      <w:r w:rsidR="00FC2A19" w:rsidRPr="00F60F18">
        <w:rPr>
          <w:rFonts w:ascii="Times New Roman" w:eastAsia="Times New Roman" w:hAnsi="Times New Roman" w:cs="Times New Roman"/>
          <w:sz w:val="28"/>
          <w:szCs w:val="28"/>
          <w:lang w:eastAsia="de-DE"/>
        </w:rPr>
        <w:t>h</w:t>
      </w:r>
      <w:r w:rsidRPr="00F60F18">
        <w:rPr>
          <w:rFonts w:ascii="Times New Roman" w:eastAsia="Times New Roman" w:hAnsi="Times New Roman" w:cs="Times New Roman"/>
          <w:sz w:val="28"/>
          <w:szCs w:val="28"/>
          <w:lang w:eastAsia="de-DE"/>
        </w:rPr>
        <w:t xml:space="preserve">light </w:t>
      </w:r>
      <w:r w:rsidR="00FC2A19" w:rsidRPr="00F60F18">
        <w:rPr>
          <w:rFonts w:ascii="Times New Roman" w:eastAsia="Times New Roman" w:hAnsi="Times New Roman" w:cs="Times New Roman"/>
          <w:sz w:val="28"/>
          <w:szCs w:val="28"/>
          <w:lang w:eastAsia="de-DE"/>
        </w:rPr>
        <w:t>des Jahres statt. Endlich wieder Schützenfestfeeling und so wurde mit viel Spaß und Durst das traditionelle Vogelstangeschmieren zelebriert.</w:t>
      </w:r>
    </w:p>
    <w:p w14:paraId="776D4EB3" w14:textId="77777777" w:rsidR="006D1FE1" w:rsidRPr="00F60F18" w:rsidRDefault="006D1FE1" w:rsidP="00FA1AE1">
      <w:pPr>
        <w:spacing w:after="0" w:line="240" w:lineRule="auto"/>
        <w:jc w:val="both"/>
        <w:rPr>
          <w:rFonts w:ascii="Times New Roman" w:eastAsia="Times New Roman" w:hAnsi="Times New Roman" w:cs="Times New Roman"/>
          <w:sz w:val="28"/>
          <w:szCs w:val="28"/>
          <w:lang w:eastAsia="de-DE"/>
        </w:rPr>
      </w:pPr>
    </w:p>
    <w:p w14:paraId="67C52225" w14:textId="240938A4" w:rsidR="00992EF0" w:rsidRPr="00F60F18" w:rsidRDefault="006D1FE1"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A</w:t>
      </w:r>
      <w:r w:rsidR="00E151C1" w:rsidRPr="00F60F18">
        <w:rPr>
          <w:rFonts w:ascii="Times New Roman" w:eastAsia="Times New Roman" w:hAnsi="Times New Roman" w:cs="Times New Roman"/>
          <w:sz w:val="28"/>
          <w:szCs w:val="28"/>
          <w:lang w:eastAsia="de-DE"/>
        </w:rPr>
        <w:t>m 07. Oktober 2021</w:t>
      </w:r>
      <w:r w:rsidRPr="00F60F18">
        <w:rPr>
          <w:rFonts w:ascii="Times New Roman" w:eastAsia="Times New Roman" w:hAnsi="Times New Roman" w:cs="Times New Roman"/>
          <w:sz w:val="28"/>
          <w:szCs w:val="28"/>
          <w:lang w:eastAsia="de-DE"/>
        </w:rPr>
        <w:t xml:space="preserve"> fand die Martinimarktvorbesprechung</w:t>
      </w:r>
      <w:r w:rsidR="005D6FD3">
        <w:rPr>
          <w:rFonts w:ascii="Times New Roman" w:eastAsia="Times New Roman" w:hAnsi="Times New Roman" w:cs="Times New Roman"/>
          <w:sz w:val="28"/>
          <w:szCs w:val="28"/>
          <w:lang w:eastAsia="de-DE"/>
        </w:rPr>
        <w:t xml:space="preserve"> in der Ratsschä</w:t>
      </w:r>
      <w:r w:rsidR="00E151C1" w:rsidRPr="00F60F18">
        <w:rPr>
          <w:rFonts w:ascii="Times New Roman" w:eastAsia="Times New Roman" w:hAnsi="Times New Roman" w:cs="Times New Roman"/>
          <w:sz w:val="28"/>
          <w:szCs w:val="28"/>
          <w:lang w:eastAsia="de-DE"/>
        </w:rPr>
        <w:t xml:space="preserve">nke </w:t>
      </w:r>
      <w:proofErr w:type="spellStart"/>
      <w:r w:rsidR="00E151C1" w:rsidRPr="00F60F18">
        <w:rPr>
          <w:rFonts w:ascii="Times New Roman" w:eastAsia="Times New Roman" w:hAnsi="Times New Roman" w:cs="Times New Roman"/>
          <w:sz w:val="28"/>
          <w:szCs w:val="28"/>
          <w:lang w:eastAsia="de-DE"/>
        </w:rPr>
        <w:t>Böcker</w:t>
      </w:r>
      <w:proofErr w:type="spellEnd"/>
      <w:r w:rsidR="00E151C1" w:rsidRPr="00F60F18">
        <w:rPr>
          <w:rFonts w:ascii="Times New Roman" w:eastAsia="Times New Roman" w:hAnsi="Times New Roman" w:cs="Times New Roman"/>
          <w:sz w:val="28"/>
          <w:szCs w:val="28"/>
          <w:lang w:eastAsia="de-DE"/>
        </w:rPr>
        <w:t xml:space="preserve"> Menke statt und war gespickt mit einigen wichtigen Themen. Neben einer ersten Aufgabenverteilung für den bevorstehenden Martinsumzug </w:t>
      </w:r>
      <w:r w:rsidR="007D4137" w:rsidRPr="00F60F18">
        <w:rPr>
          <w:rFonts w:ascii="Times New Roman" w:eastAsia="Times New Roman" w:hAnsi="Times New Roman" w:cs="Times New Roman"/>
          <w:sz w:val="28"/>
          <w:szCs w:val="28"/>
          <w:lang w:eastAsia="de-DE"/>
        </w:rPr>
        <w:t>wurden</w:t>
      </w:r>
      <w:r w:rsidR="00E151C1" w:rsidRPr="00F60F18">
        <w:rPr>
          <w:rFonts w:ascii="Times New Roman" w:eastAsia="Times New Roman" w:hAnsi="Times New Roman" w:cs="Times New Roman"/>
          <w:sz w:val="28"/>
          <w:szCs w:val="28"/>
          <w:lang w:eastAsia="de-DE"/>
        </w:rPr>
        <w:t xml:space="preserve"> auch </w:t>
      </w:r>
      <w:r w:rsidR="00E151C1" w:rsidRPr="00F60F18">
        <w:rPr>
          <w:rFonts w:ascii="Times New Roman" w:eastAsia="Times New Roman" w:hAnsi="Times New Roman" w:cs="Times New Roman"/>
          <w:sz w:val="28"/>
          <w:szCs w:val="28"/>
          <w:lang w:eastAsia="de-DE"/>
        </w:rPr>
        <w:lastRenderedPageBreak/>
        <w:t xml:space="preserve">das alljährliche Patronatsfest </w:t>
      </w:r>
      <w:r w:rsidR="000572F8" w:rsidRPr="00F60F18">
        <w:rPr>
          <w:rFonts w:ascii="Times New Roman" w:eastAsia="Times New Roman" w:hAnsi="Times New Roman" w:cs="Times New Roman"/>
          <w:sz w:val="28"/>
          <w:szCs w:val="28"/>
          <w:lang w:eastAsia="de-DE"/>
        </w:rPr>
        <w:t xml:space="preserve">sowie ein Herdfeuerabend für die Jubelkönige aus den Jahren 2020 und 2021 </w:t>
      </w:r>
      <w:r w:rsidR="00E151C1" w:rsidRPr="00F60F18">
        <w:rPr>
          <w:rFonts w:ascii="Times New Roman" w:eastAsia="Times New Roman" w:hAnsi="Times New Roman" w:cs="Times New Roman"/>
          <w:sz w:val="28"/>
          <w:szCs w:val="28"/>
          <w:lang w:eastAsia="de-DE"/>
        </w:rPr>
        <w:t xml:space="preserve">geplant. </w:t>
      </w:r>
    </w:p>
    <w:p w14:paraId="38A2A496" w14:textId="4A8D0822" w:rsidR="000572F8" w:rsidRPr="00F60F18" w:rsidRDefault="000572F8"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Zudem gab unser Vorsteher Benne Praß an diesem denkwürdigen Abend bekannt, dass </w:t>
      </w:r>
      <w:r w:rsidR="00F05DB7">
        <w:rPr>
          <w:rFonts w:ascii="Times New Roman" w:eastAsia="Times New Roman" w:hAnsi="Times New Roman" w:cs="Times New Roman"/>
          <w:sz w:val="28"/>
          <w:szCs w:val="28"/>
          <w:lang w:eastAsia="de-DE"/>
        </w:rPr>
        <w:t>er</w:t>
      </w:r>
      <w:r w:rsidRPr="00F60F18">
        <w:rPr>
          <w:rFonts w:ascii="Times New Roman" w:eastAsia="Times New Roman" w:hAnsi="Times New Roman" w:cs="Times New Roman"/>
          <w:sz w:val="28"/>
          <w:szCs w:val="28"/>
          <w:lang w:eastAsia="de-DE"/>
        </w:rPr>
        <w:t xml:space="preserve"> das Amt als Vorsteher aus zeittechnischen Gründen abtreten möchte. Schnell wurde klar, dass niemand geringeres als Ludger Rumphorst den Posten ideal neu besetzten würde, dies musste allerdings durch die Mehrheit des Vorstandes bei der nächsten Versammlung abgestimmt werden.</w:t>
      </w:r>
    </w:p>
    <w:p w14:paraId="2A0E2282" w14:textId="77777777" w:rsidR="000572F8" w:rsidRPr="00F60F18" w:rsidRDefault="000572F8" w:rsidP="00FA1AE1">
      <w:pPr>
        <w:spacing w:after="0" w:line="240" w:lineRule="auto"/>
        <w:jc w:val="both"/>
        <w:rPr>
          <w:rFonts w:ascii="Times New Roman" w:eastAsia="Times New Roman" w:hAnsi="Times New Roman" w:cs="Times New Roman"/>
          <w:sz w:val="28"/>
          <w:szCs w:val="28"/>
          <w:lang w:eastAsia="de-DE"/>
        </w:rPr>
      </w:pPr>
    </w:p>
    <w:p w14:paraId="7B4EAE8A" w14:textId="380EFFFD" w:rsidR="000572F8" w:rsidRPr="00F60F18" w:rsidRDefault="000572F8"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Am 23. Oktober 2021 fand ein Kennlernabend der beiden Vorstände inklusive Frauen in der Gaststätte Arning statt. Hier wurde gelacht, getrunken und getanzt</w:t>
      </w:r>
      <w:r w:rsidR="00F12BC8" w:rsidRPr="00F60F18">
        <w:rPr>
          <w:rFonts w:ascii="Times New Roman" w:eastAsia="Times New Roman" w:hAnsi="Times New Roman" w:cs="Times New Roman"/>
          <w:sz w:val="28"/>
          <w:szCs w:val="28"/>
          <w:lang w:eastAsia="de-DE"/>
        </w:rPr>
        <w:t>, solange bis ein paar Helden der Nacht den Heimweg mit dem Rad angetreten sind.</w:t>
      </w:r>
    </w:p>
    <w:p w14:paraId="327F5A03" w14:textId="77777777" w:rsidR="00F12BC8" w:rsidRPr="00F60F18" w:rsidRDefault="00F12BC8" w:rsidP="00FA1AE1">
      <w:pPr>
        <w:spacing w:after="0" w:line="240" w:lineRule="auto"/>
        <w:jc w:val="both"/>
        <w:rPr>
          <w:rFonts w:ascii="Times New Roman" w:eastAsia="Times New Roman" w:hAnsi="Times New Roman" w:cs="Times New Roman"/>
          <w:sz w:val="28"/>
          <w:szCs w:val="28"/>
          <w:lang w:eastAsia="de-DE"/>
        </w:rPr>
      </w:pPr>
    </w:p>
    <w:p w14:paraId="5AACFB68" w14:textId="3E8436F5" w:rsidR="00F12BC8" w:rsidRPr="00F60F18" w:rsidRDefault="006D1FE1"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hAnsi="Times New Roman" w:cs="Times New Roman"/>
          <w:sz w:val="28"/>
          <w:szCs w:val="28"/>
        </w:rPr>
        <w:t>Am 5. November fand der traditionell von der Martini-Bruderschaft organisierte Laternenumzug und dem Martinsspiel auf dem Grundstück der Liebfrauenschule statt. Hauptdarsteller waren in diesem Jahr Rafael Hartz als St. Martin und als Bettler Nils Münsterkötter. Wohl auch dank des tollen und milden Wetters wurde die Veranstaltung hervorragend von kleinen und großen Nottulnern besucht.</w:t>
      </w:r>
    </w:p>
    <w:p w14:paraId="10BBC607" w14:textId="77777777" w:rsidR="00992EF0" w:rsidRPr="00F60F18" w:rsidRDefault="00992EF0" w:rsidP="00FA1AE1">
      <w:pPr>
        <w:spacing w:after="0" w:line="240" w:lineRule="auto"/>
        <w:jc w:val="both"/>
        <w:rPr>
          <w:rFonts w:ascii="Times New Roman" w:eastAsia="Times New Roman" w:hAnsi="Times New Roman" w:cs="Times New Roman"/>
          <w:sz w:val="28"/>
          <w:szCs w:val="28"/>
          <w:lang w:eastAsia="de-DE"/>
        </w:rPr>
      </w:pPr>
    </w:p>
    <w:p w14:paraId="5C8080D5" w14:textId="22A51C01" w:rsidR="00FC2A19" w:rsidRPr="00F60F18" w:rsidRDefault="00FC2A19"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hAnsi="Times New Roman" w:cs="Times New Roman"/>
          <w:sz w:val="28"/>
          <w:szCs w:val="28"/>
        </w:rPr>
        <w:t>Am 14. November 2021 traf man sich bereits wieder, um am Patronatsfest unserer Kirchengemeinde teilzunehmen. Nach der üblichen Prozession um die Kirche und der anschließenden Messe ging es zum Gasthaus Denter um die geschwächten Körper der Vorstandsmitglieder  mit Schnitzel und Pils wieder aufzubauen.</w:t>
      </w:r>
    </w:p>
    <w:p w14:paraId="333004A4" w14:textId="1CE627D8" w:rsidR="00FC2A19" w:rsidRPr="00F60F18" w:rsidRDefault="00FC2A19" w:rsidP="00FA1AE1">
      <w:pPr>
        <w:spacing w:after="0" w:line="240" w:lineRule="auto"/>
        <w:jc w:val="both"/>
        <w:rPr>
          <w:rFonts w:ascii="Times New Roman" w:eastAsia="Times New Roman" w:hAnsi="Times New Roman" w:cs="Times New Roman"/>
          <w:sz w:val="28"/>
          <w:szCs w:val="28"/>
          <w:lang w:eastAsia="de-DE"/>
        </w:rPr>
      </w:pPr>
    </w:p>
    <w:p w14:paraId="44935452" w14:textId="24996A29" w:rsidR="00DA0A1D" w:rsidRPr="00F60F18" w:rsidRDefault="00DA0A1D"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Leider konnten die Jubelkönige aus den Jahren 2020 und 2021 ihr Jubiläum nicht gebührend feiern. Bei einem deftigem Abendbrot fand am 20.11.2021 in der Gaststätte Bläu ein Herdfeuerabend zu ihren Ehren statt. Die Mischung aus Jung und Alt und die Mischung aus Jägermeister und Sträucher machte diesen Abend perfekt.</w:t>
      </w:r>
    </w:p>
    <w:p w14:paraId="23CE6F38" w14:textId="77777777" w:rsidR="00FD01CF" w:rsidRPr="00F60F18" w:rsidRDefault="00FD01CF" w:rsidP="00FA1AE1">
      <w:pPr>
        <w:spacing w:after="0" w:line="240" w:lineRule="auto"/>
        <w:jc w:val="both"/>
        <w:rPr>
          <w:rFonts w:ascii="Times New Roman" w:eastAsia="Times New Roman" w:hAnsi="Times New Roman" w:cs="Times New Roman"/>
          <w:sz w:val="28"/>
          <w:szCs w:val="28"/>
          <w:lang w:eastAsia="de-DE"/>
        </w:rPr>
      </w:pPr>
    </w:p>
    <w:p w14:paraId="1F7DD087" w14:textId="77777777" w:rsidR="00F05DB7" w:rsidRDefault="00FD01CF"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Die Nikolausversammlung und das anschließende Gänseessen, zu dem auch die Vorstandsfrauen eingeladen waren, fand am 04. Dezember auf dem Saal des Gasthauses Denter statt. </w:t>
      </w:r>
      <w:r w:rsidR="005F1DA2" w:rsidRPr="00F60F18">
        <w:rPr>
          <w:rFonts w:ascii="Times New Roman" w:eastAsia="Times New Roman" w:hAnsi="Times New Roman" w:cs="Times New Roman"/>
          <w:sz w:val="28"/>
          <w:szCs w:val="28"/>
          <w:lang w:eastAsia="de-DE"/>
        </w:rPr>
        <w:t xml:space="preserve">Hier wurde zum einen über die 25 jährige Partnerschaft zwischen Nottuln und der polnischen Stadt Chodziez und die bevorstehende Feier, an welcher wir uns gerne beteiligen möchten, gesprochen. </w:t>
      </w:r>
    </w:p>
    <w:p w14:paraId="418D6A13" w14:textId="05367036" w:rsidR="00FD01CF" w:rsidRDefault="005F1DA2"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Zudem wurde </w:t>
      </w:r>
      <w:r w:rsidR="005D6FD3">
        <w:rPr>
          <w:rFonts w:ascii="Times New Roman" w:eastAsia="Times New Roman" w:hAnsi="Times New Roman" w:cs="Times New Roman"/>
          <w:sz w:val="28"/>
          <w:szCs w:val="28"/>
          <w:lang w:eastAsia="de-DE"/>
        </w:rPr>
        <w:t>unser</w:t>
      </w:r>
      <w:r w:rsidRPr="00F60F18">
        <w:rPr>
          <w:rFonts w:ascii="Times New Roman" w:eastAsia="Times New Roman" w:hAnsi="Times New Roman" w:cs="Times New Roman"/>
          <w:sz w:val="28"/>
          <w:szCs w:val="28"/>
          <w:lang w:eastAsia="de-DE"/>
        </w:rPr>
        <w:t xml:space="preserve"> neuer erster Vorsteher gewählt: Ludger Rumphorst. Mit seinen Erfahrungen im Schützenfestleben, seinen guten Kontakten in Nottuln, seinem seriösen Auftreten und der Liebe zur Bruderschaft wird er diese Aufgabe ohne Probleme meistern.</w:t>
      </w:r>
    </w:p>
    <w:p w14:paraId="27CEAE74" w14:textId="77777777" w:rsidR="00F05DB7" w:rsidRPr="00F60F18" w:rsidRDefault="00F05DB7" w:rsidP="00FA1AE1">
      <w:pPr>
        <w:spacing w:after="0" w:line="240" w:lineRule="auto"/>
        <w:jc w:val="both"/>
        <w:rPr>
          <w:rFonts w:ascii="Times New Roman" w:eastAsia="Times New Roman" w:hAnsi="Times New Roman" w:cs="Times New Roman"/>
          <w:sz w:val="28"/>
          <w:szCs w:val="28"/>
          <w:lang w:eastAsia="de-DE"/>
        </w:rPr>
      </w:pPr>
    </w:p>
    <w:p w14:paraId="1870A11B" w14:textId="2490B16D" w:rsidR="00F05DB7" w:rsidRDefault="007A7C19"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lastRenderedPageBreak/>
        <w:t xml:space="preserve">2021 </w:t>
      </w:r>
      <w:r w:rsidR="00880DFC">
        <w:rPr>
          <w:rFonts w:ascii="Times New Roman" w:eastAsia="Times New Roman" w:hAnsi="Times New Roman" w:cs="Times New Roman"/>
          <w:sz w:val="28"/>
          <w:szCs w:val="28"/>
          <w:lang w:eastAsia="de-DE"/>
        </w:rPr>
        <w:t>wollten</w:t>
      </w:r>
      <w:r w:rsidRPr="00F60F18">
        <w:rPr>
          <w:rFonts w:ascii="Times New Roman" w:eastAsia="Times New Roman" w:hAnsi="Times New Roman" w:cs="Times New Roman"/>
          <w:sz w:val="28"/>
          <w:szCs w:val="28"/>
          <w:lang w:eastAsia="de-DE"/>
        </w:rPr>
        <w:t xml:space="preserve"> wir</w:t>
      </w:r>
      <w:r w:rsidR="00880DFC">
        <w:rPr>
          <w:rFonts w:ascii="Times New Roman" w:eastAsia="Times New Roman" w:hAnsi="Times New Roman" w:cs="Times New Roman"/>
          <w:sz w:val="28"/>
          <w:szCs w:val="28"/>
          <w:lang w:eastAsia="de-DE"/>
        </w:rPr>
        <w:t>,</w:t>
      </w:r>
      <w:r w:rsidRPr="00F60F18">
        <w:rPr>
          <w:rFonts w:ascii="Times New Roman" w:eastAsia="Times New Roman" w:hAnsi="Times New Roman" w:cs="Times New Roman"/>
          <w:sz w:val="28"/>
          <w:szCs w:val="28"/>
          <w:lang w:eastAsia="de-DE"/>
        </w:rPr>
        <w:t xml:space="preserve"> wie </w:t>
      </w:r>
      <w:r w:rsidR="00880DFC">
        <w:rPr>
          <w:rFonts w:ascii="Times New Roman" w:eastAsia="Times New Roman" w:hAnsi="Times New Roman" w:cs="Times New Roman"/>
          <w:sz w:val="28"/>
          <w:szCs w:val="28"/>
          <w:lang w:eastAsia="de-DE"/>
        </w:rPr>
        <w:t>auch das vorherige</w:t>
      </w:r>
      <w:r w:rsidR="00A635C4">
        <w:rPr>
          <w:rFonts w:ascii="Times New Roman" w:eastAsia="Times New Roman" w:hAnsi="Times New Roman" w:cs="Times New Roman"/>
          <w:sz w:val="28"/>
          <w:szCs w:val="28"/>
          <w:lang w:eastAsia="de-DE"/>
        </w:rPr>
        <w:t xml:space="preserve"> Jahr</w:t>
      </w:r>
      <w:r w:rsidR="00880DFC">
        <w:rPr>
          <w:rFonts w:ascii="Times New Roman" w:eastAsia="Times New Roman" w:hAnsi="Times New Roman" w:cs="Times New Roman"/>
          <w:sz w:val="28"/>
          <w:szCs w:val="28"/>
          <w:lang w:eastAsia="de-DE"/>
        </w:rPr>
        <w:t>,</w:t>
      </w:r>
      <w:r w:rsidR="00A635C4">
        <w:rPr>
          <w:rFonts w:ascii="Times New Roman" w:eastAsia="Times New Roman" w:hAnsi="Times New Roman" w:cs="Times New Roman"/>
          <w:sz w:val="28"/>
          <w:szCs w:val="28"/>
          <w:lang w:eastAsia="de-DE"/>
        </w:rPr>
        <w:t xml:space="preserve"> mit einer </w:t>
      </w:r>
      <w:r w:rsidR="00880DFC">
        <w:rPr>
          <w:rFonts w:ascii="Times New Roman" w:eastAsia="Times New Roman" w:hAnsi="Times New Roman" w:cs="Times New Roman"/>
          <w:sz w:val="28"/>
          <w:szCs w:val="28"/>
          <w:lang w:eastAsia="de-DE"/>
        </w:rPr>
        <w:t>guten</w:t>
      </w:r>
      <w:r w:rsidR="00A635C4">
        <w:rPr>
          <w:rFonts w:ascii="Times New Roman" w:eastAsia="Times New Roman" w:hAnsi="Times New Roman" w:cs="Times New Roman"/>
          <w:sz w:val="28"/>
          <w:szCs w:val="28"/>
          <w:lang w:eastAsia="de-DE"/>
        </w:rPr>
        <w:t xml:space="preserve"> Tat</w:t>
      </w:r>
      <w:r w:rsidRPr="00F60F18">
        <w:rPr>
          <w:rFonts w:ascii="Times New Roman" w:eastAsia="Times New Roman" w:hAnsi="Times New Roman" w:cs="Times New Roman"/>
          <w:sz w:val="28"/>
          <w:szCs w:val="28"/>
          <w:lang w:eastAsia="de-DE"/>
        </w:rPr>
        <w:t xml:space="preserve"> </w:t>
      </w:r>
      <w:r w:rsidR="00880DFC">
        <w:rPr>
          <w:rFonts w:ascii="Times New Roman" w:eastAsia="Times New Roman" w:hAnsi="Times New Roman" w:cs="Times New Roman"/>
          <w:sz w:val="28"/>
          <w:szCs w:val="28"/>
          <w:lang w:eastAsia="de-DE"/>
        </w:rPr>
        <w:t>abschließen</w:t>
      </w:r>
      <w:r w:rsidRPr="00F60F18">
        <w:rPr>
          <w:rFonts w:ascii="Times New Roman" w:eastAsia="Times New Roman" w:hAnsi="Times New Roman" w:cs="Times New Roman"/>
          <w:sz w:val="28"/>
          <w:szCs w:val="28"/>
          <w:lang w:eastAsia="de-DE"/>
        </w:rPr>
        <w:t xml:space="preserve">, so verwandelten sich auch in dem Jahr die Küchen der Vorstandmitglieder in Weihnachtsbäckereien und es wurden viele leckere Schleckereien kreiert. </w:t>
      </w:r>
    </w:p>
    <w:p w14:paraId="3A370810" w14:textId="33E13970" w:rsidR="005F1DA2" w:rsidRPr="00F60F18" w:rsidRDefault="007A7C19"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Diese wurden anschließend auf dem Nottulner Wochenmarkt und am Longinusturm vom Vorstand gegen eine freiwillige Spende verteilt. Die Einnahmen wurden zu gleichen Teilen an die „Aktion Lichtblicke“, sowie den „Jugendtreff Nottuln“ gespendet.</w:t>
      </w:r>
    </w:p>
    <w:p w14:paraId="36B3DFA7" w14:textId="77777777" w:rsidR="007A7C19" w:rsidRPr="00F60F18" w:rsidRDefault="007A7C19" w:rsidP="00FA1AE1">
      <w:pPr>
        <w:spacing w:after="0" w:line="240" w:lineRule="auto"/>
        <w:jc w:val="both"/>
        <w:rPr>
          <w:rFonts w:ascii="Times New Roman" w:eastAsia="Times New Roman" w:hAnsi="Times New Roman" w:cs="Times New Roman"/>
          <w:sz w:val="28"/>
          <w:szCs w:val="28"/>
          <w:lang w:eastAsia="de-DE"/>
        </w:rPr>
      </w:pPr>
    </w:p>
    <w:p w14:paraId="2D97EBFA" w14:textId="5F8760E4" w:rsidR="007A7C19" w:rsidRPr="00F60F18" w:rsidRDefault="007A7C19"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 xml:space="preserve">Am 23. Januar starteten wir mit der Pestmesse der Antoni in das Jahr 2022, diese </w:t>
      </w:r>
      <w:r w:rsidR="00BE7619" w:rsidRPr="00F60F18">
        <w:rPr>
          <w:rFonts w:ascii="Times New Roman" w:eastAsia="Times New Roman" w:hAnsi="Times New Roman" w:cs="Times New Roman"/>
          <w:sz w:val="28"/>
          <w:szCs w:val="28"/>
          <w:lang w:eastAsia="de-DE"/>
        </w:rPr>
        <w:t>fand</w:t>
      </w:r>
      <w:r w:rsidR="005D6FD3">
        <w:rPr>
          <w:rFonts w:ascii="Times New Roman" w:eastAsia="Times New Roman" w:hAnsi="Times New Roman" w:cs="Times New Roman"/>
          <w:sz w:val="28"/>
          <w:szCs w:val="28"/>
          <w:lang w:eastAsia="de-DE"/>
        </w:rPr>
        <w:t xml:space="preserve"> in der Gaststätte R</w:t>
      </w:r>
      <w:r w:rsidRPr="00F60F18">
        <w:rPr>
          <w:rFonts w:ascii="Times New Roman" w:eastAsia="Times New Roman" w:hAnsi="Times New Roman" w:cs="Times New Roman"/>
          <w:sz w:val="28"/>
          <w:szCs w:val="28"/>
          <w:lang w:eastAsia="de-DE"/>
        </w:rPr>
        <w:t xml:space="preserve">osenboom bei </w:t>
      </w:r>
      <w:r w:rsidR="00F60F18" w:rsidRPr="00F60F18">
        <w:rPr>
          <w:rFonts w:ascii="Times New Roman" w:eastAsia="Times New Roman" w:hAnsi="Times New Roman" w:cs="Times New Roman"/>
          <w:sz w:val="28"/>
          <w:szCs w:val="28"/>
          <w:lang w:eastAsia="de-DE"/>
        </w:rPr>
        <w:t>„</w:t>
      </w:r>
      <w:r w:rsidRPr="00F60F18">
        <w:rPr>
          <w:rFonts w:ascii="Times New Roman" w:eastAsia="Times New Roman" w:hAnsi="Times New Roman" w:cs="Times New Roman"/>
          <w:sz w:val="28"/>
          <w:szCs w:val="28"/>
          <w:lang w:eastAsia="de-DE"/>
        </w:rPr>
        <w:t xml:space="preserve">Schnitzel </w:t>
      </w:r>
      <w:r w:rsidR="00A635C4" w:rsidRPr="00F60F18">
        <w:rPr>
          <w:rFonts w:ascii="Times New Roman" w:eastAsia="Times New Roman" w:hAnsi="Times New Roman" w:cs="Times New Roman"/>
          <w:sz w:val="28"/>
          <w:szCs w:val="28"/>
          <w:lang w:eastAsia="de-DE"/>
        </w:rPr>
        <w:t>Spezial</w:t>
      </w:r>
      <w:r w:rsidR="00F60F18" w:rsidRPr="00F60F18">
        <w:rPr>
          <w:rFonts w:ascii="Times New Roman" w:eastAsia="Times New Roman" w:hAnsi="Times New Roman" w:cs="Times New Roman"/>
          <w:sz w:val="28"/>
          <w:szCs w:val="28"/>
          <w:lang w:eastAsia="de-DE"/>
        </w:rPr>
        <w:t>“</w:t>
      </w:r>
      <w:r w:rsidRPr="00F60F18">
        <w:rPr>
          <w:rFonts w:ascii="Times New Roman" w:eastAsia="Times New Roman" w:hAnsi="Times New Roman" w:cs="Times New Roman"/>
          <w:sz w:val="28"/>
          <w:szCs w:val="28"/>
          <w:lang w:eastAsia="de-DE"/>
        </w:rPr>
        <w:t xml:space="preserve"> und ein bis zwei Kaltgetränken</w:t>
      </w:r>
      <w:r w:rsidR="00BE7619" w:rsidRPr="00F60F18">
        <w:rPr>
          <w:rFonts w:ascii="Times New Roman" w:eastAsia="Times New Roman" w:hAnsi="Times New Roman" w:cs="Times New Roman"/>
          <w:sz w:val="28"/>
          <w:szCs w:val="28"/>
          <w:lang w:eastAsia="de-DE"/>
        </w:rPr>
        <w:t xml:space="preserve"> ihren Abschluss.</w:t>
      </w:r>
    </w:p>
    <w:p w14:paraId="41AD1ABF" w14:textId="77777777" w:rsidR="00BE7619" w:rsidRPr="00F60F18" w:rsidRDefault="00BE7619" w:rsidP="00FA1AE1">
      <w:pPr>
        <w:spacing w:after="0" w:line="240" w:lineRule="auto"/>
        <w:jc w:val="both"/>
        <w:rPr>
          <w:rFonts w:ascii="Times New Roman" w:eastAsia="Times New Roman" w:hAnsi="Times New Roman" w:cs="Times New Roman"/>
          <w:sz w:val="28"/>
          <w:szCs w:val="28"/>
          <w:lang w:eastAsia="de-DE"/>
        </w:rPr>
      </w:pPr>
    </w:p>
    <w:p w14:paraId="632B9CEF" w14:textId="6F8154E3" w:rsidR="00F05DB7" w:rsidRDefault="00BE7619"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eastAsia="Times New Roman" w:hAnsi="Times New Roman" w:cs="Times New Roman"/>
          <w:sz w:val="28"/>
          <w:szCs w:val="28"/>
          <w:lang w:eastAsia="de-DE"/>
        </w:rPr>
        <w:t>Die traditionelle Hähnchenversammlung fand am 26.02</w:t>
      </w:r>
      <w:r w:rsidR="00F05DB7">
        <w:rPr>
          <w:rFonts w:ascii="Times New Roman" w:eastAsia="Times New Roman" w:hAnsi="Times New Roman" w:cs="Times New Roman"/>
          <w:sz w:val="28"/>
          <w:szCs w:val="28"/>
          <w:lang w:eastAsia="de-DE"/>
        </w:rPr>
        <w:t>.2022 im Jägerhof Sendes statt, wobei</w:t>
      </w:r>
      <w:r w:rsidRPr="00F60F18">
        <w:rPr>
          <w:rFonts w:ascii="Times New Roman" w:eastAsia="Times New Roman" w:hAnsi="Times New Roman" w:cs="Times New Roman"/>
          <w:sz w:val="28"/>
          <w:szCs w:val="28"/>
          <w:lang w:eastAsia="de-DE"/>
        </w:rPr>
        <w:t xml:space="preserve"> das langjährige Vorstandsmitglied Jan Elpers gebührend verabschiedet</w:t>
      </w:r>
      <w:r w:rsidR="00880DFC">
        <w:rPr>
          <w:rFonts w:ascii="Times New Roman" w:eastAsia="Times New Roman" w:hAnsi="Times New Roman" w:cs="Times New Roman"/>
          <w:sz w:val="28"/>
          <w:szCs w:val="28"/>
          <w:lang w:eastAsia="de-DE"/>
        </w:rPr>
        <w:t xml:space="preserve"> wurde</w:t>
      </w:r>
      <w:r w:rsidRPr="00F60F18">
        <w:rPr>
          <w:rFonts w:ascii="Times New Roman" w:eastAsia="Times New Roman" w:hAnsi="Times New Roman" w:cs="Times New Roman"/>
          <w:sz w:val="28"/>
          <w:szCs w:val="28"/>
          <w:lang w:eastAsia="de-DE"/>
        </w:rPr>
        <w:t xml:space="preserve">. Hierbei wurde unter anderem das Schützenfest 2022 besprochen, welchem wir mit viel Spannung und Freude entgegen fiebern. </w:t>
      </w:r>
    </w:p>
    <w:p w14:paraId="73137F8F" w14:textId="1B305CA9" w:rsidR="00E8766D" w:rsidRPr="00F60F18" w:rsidRDefault="00BE7619" w:rsidP="00FA1AE1">
      <w:pPr>
        <w:spacing w:after="0" w:line="240" w:lineRule="auto"/>
        <w:jc w:val="both"/>
        <w:rPr>
          <w:rFonts w:ascii="Times New Roman" w:hAnsi="Times New Roman" w:cs="Times New Roman"/>
          <w:sz w:val="28"/>
          <w:szCs w:val="28"/>
        </w:rPr>
      </w:pPr>
      <w:r w:rsidRPr="00F60F18">
        <w:rPr>
          <w:rFonts w:ascii="Times New Roman" w:hAnsi="Times New Roman" w:cs="Times New Roman"/>
          <w:sz w:val="28"/>
          <w:szCs w:val="28"/>
        </w:rPr>
        <w:t>Im Anschluss an die Versammlung wurden die wie immer vorzüglichen Hähnchen von den Vorstandsmitgliedern und Ehrengästen verspeist. Das allseits bekannte Siebenerspiel sorgte auch bei dieser Hähnchenversammlung für ordentliche Unterhaltung.</w:t>
      </w:r>
    </w:p>
    <w:p w14:paraId="141F89BA" w14:textId="77777777" w:rsidR="00E8766D" w:rsidRPr="00F60F18" w:rsidRDefault="00E8766D" w:rsidP="00FA1AE1">
      <w:pPr>
        <w:spacing w:after="0" w:line="240" w:lineRule="auto"/>
        <w:jc w:val="both"/>
        <w:rPr>
          <w:rFonts w:ascii="Times New Roman" w:hAnsi="Times New Roman" w:cs="Times New Roman"/>
          <w:sz w:val="28"/>
          <w:szCs w:val="28"/>
        </w:rPr>
      </w:pPr>
    </w:p>
    <w:p w14:paraId="4CF0486B" w14:textId="77777777" w:rsidR="00E8766D" w:rsidRPr="00F60F18" w:rsidRDefault="00E8766D" w:rsidP="00FA1AE1">
      <w:pPr>
        <w:spacing w:after="0" w:line="240" w:lineRule="auto"/>
        <w:jc w:val="both"/>
        <w:rPr>
          <w:rFonts w:ascii="Times New Roman" w:hAnsi="Times New Roman" w:cs="Times New Roman"/>
          <w:sz w:val="28"/>
          <w:szCs w:val="28"/>
        </w:rPr>
      </w:pPr>
      <w:r w:rsidRPr="00F60F18">
        <w:rPr>
          <w:rFonts w:ascii="Times New Roman" w:hAnsi="Times New Roman" w:cs="Times New Roman"/>
          <w:sz w:val="28"/>
          <w:szCs w:val="28"/>
        </w:rPr>
        <w:t xml:space="preserve">Die Generalversammlung der Antoni Bruderschaft, welche am 27. März mit „Moos und Mettwurstessen“ in der Gaststätte Denter stattgefunden hat war auch für hartgesonne Martini-Brüder wortwörtlich umwerfend. </w:t>
      </w:r>
    </w:p>
    <w:p w14:paraId="420310CF" w14:textId="77777777" w:rsidR="00E8766D" w:rsidRPr="00F60F18" w:rsidRDefault="00E8766D" w:rsidP="00FA1AE1">
      <w:pPr>
        <w:spacing w:after="0" w:line="240" w:lineRule="auto"/>
        <w:jc w:val="both"/>
        <w:rPr>
          <w:rFonts w:ascii="Times New Roman" w:hAnsi="Times New Roman" w:cs="Times New Roman"/>
          <w:sz w:val="28"/>
          <w:szCs w:val="28"/>
        </w:rPr>
      </w:pPr>
    </w:p>
    <w:p w14:paraId="28E7EB4D" w14:textId="5D3761A6" w:rsidR="00BE7619" w:rsidRPr="00F60F18" w:rsidRDefault="00E8766D" w:rsidP="00FA1AE1">
      <w:pPr>
        <w:spacing w:after="0" w:line="240" w:lineRule="auto"/>
        <w:jc w:val="both"/>
        <w:rPr>
          <w:rFonts w:ascii="Times New Roman" w:eastAsia="Times New Roman" w:hAnsi="Times New Roman" w:cs="Times New Roman"/>
          <w:sz w:val="28"/>
          <w:szCs w:val="28"/>
          <w:lang w:eastAsia="de-DE"/>
        </w:rPr>
      </w:pPr>
      <w:r w:rsidRPr="00F60F18">
        <w:rPr>
          <w:rFonts w:ascii="Times New Roman" w:hAnsi="Times New Roman" w:cs="Times New Roman"/>
          <w:sz w:val="28"/>
          <w:szCs w:val="28"/>
        </w:rPr>
        <w:t>Zur Osterversammlung ging es dann am 09. April 2022 in das Landgasthaus Arning. Hier wurde zum einen über die Aufbereitung der Offizierskleidung</w:t>
      </w:r>
      <w:r w:rsidR="003E580F" w:rsidRPr="00F60F18">
        <w:rPr>
          <w:rFonts w:ascii="Times New Roman" w:hAnsi="Times New Roman" w:cs="Times New Roman"/>
          <w:sz w:val="28"/>
          <w:szCs w:val="28"/>
        </w:rPr>
        <w:t xml:space="preserve">, </w:t>
      </w:r>
      <w:r w:rsidRPr="00F60F18">
        <w:rPr>
          <w:rFonts w:ascii="Times New Roman" w:hAnsi="Times New Roman" w:cs="Times New Roman"/>
          <w:sz w:val="28"/>
          <w:szCs w:val="28"/>
        </w:rPr>
        <w:t>der bevorstehenden Generalversammlung</w:t>
      </w:r>
      <w:r w:rsidR="003E580F" w:rsidRPr="00F60F18">
        <w:rPr>
          <w:rFonts w:ascii="Times New Roman" w:hAnsi="Times New Roman" w:cs="Times New Roman"/>
          <w:sz w:val="28"/>
          <w:szCs w:val="28"/>
        </w:rPr>
        <w:t xml:space="preserve"> u</w:t>
      </w:r>
      <w:r w:rsidR="005D6FD3">
        <w:rPr>
          <w:rFonts w:ascii="Times New Roman" w:hAnsi="Times New Roman" w:cs="Times New Roman"/>
          <w:sz w:val="28"/>
          <w:szCs w:val="28"/>
        </w:rPr>
        <w:t>nd dem 400 jährigem Martinimarktj</w:t>
      </w:r>
      <w:bookmarkStart w:id="0" w:name="_GoBack"/>
      <w:bookmarkEnd w:id="0"/>
      <w:r w:rsidR="003E580F" w:rsidRPr="00F60F18">
        <w:rPr>
          <w:rFonts w:ascii="Times New Roman" w:hAnsi="Times New Roman" w:cs="Times New Roman"/>
          <w:sz w:val="28"/>
          <w:szCs w:val="28"/>
        </w:rPr>
        <w:t>ubiläum</w:t>
      </w:r>
      <w:r w:rsidRPr="00F60F18">
        <w:rPr>
          <w:rFonts w:ascii="Times New Roman" w:hAnsi="Times New Roman" w:cs="Times New Roman"/>
          <w:sz w:val="28"/>
          <w:szCs w:val="28"/>
        </w:rPr>
        <w:t xml:space="preserve"> gesprochen.</w:t>
      </w:r>
      <w:r w:rsidR="003E580F" w:rsidRPr="00F60F18">
        <w:rPr>
          <w:rFonts w:ascii="Times New Roman" w:hAnsi="Times New Roman" w:cs="Times New Roman"/>
          <w:sz w:val="28"/>
          <w:szCs w:val="28"/>
        </w:rPr>
        <w:t xml:space="preserve"> Zudem wurde Marco Krebs gebührend aus dem Vorstand verabschiedet.</w:t>
      </w:r>
    </w:p>
    <w:p w14:paraId="542EDCD8" w14:textId="77777777" w:rsidR="00FC2A19" w:rsidRDefault="00FC2A19" w:rsidP="00FA1AE1">
      <w:pPr>
        <w:spacing w:after="0" w:line="240" w:lineRule="auto"/>
        <w:jc w:val="both"/>
        <w:rPr>
          <w:rFonts w:ascii="Times New Roman" w:eastAsia="Times New Roman" w:hAnsi="Times New Roman" w:cs="Times New Roman"/>
          <w:sz w:val="28"/>
          <w:szCs w:val="28"/>
          <w:lang w:eastAsia="de-DE"/>
        </w:rPr>
      </w:pPr>
    </w:p>
    <w:p w14:paraId="32557D5C" w14:textId="7F527E2F" w:rsidR="00FA1AE1" w:rsidRDefault="00FA1AE1" w:rsidP="00FA1AE1">
      <w:pPr>
        <w:spacing w:after="0" w:line="240" w:lineRule="auto"/>
        <w:jc w:val="both"/>
        <w:rPr>
          <w:rFonts w:ascii="Times New Roman" w:eastAsia="Times New Roman" w:hAnsi="Times New Roman" w:cs="Times New Roman"/>
          <w:sz w:val="28"/>
          <w:szCs w:val="28"/>
          <w:lang w:eastAsia="de-DE"/>
        </w:rPr>
      </w:pPr>
      <w:r w:rsidRPr="00FA1AE1">
        <w:rPr>
          <w:rFonts w:ascii="Times New Roman" w:eastAsia="Times New Roman" w:hAnsi="Times New Roman" w:cs="Times New Roman"/>
          <w:sz w:val="28"/>
          <w:szCs w:val="28"/>
          <w:lang w:eastAsia="de-DE"/>
        </w:rPr>
        <w:t>Der Martini</w:t>
      </w:r>
      <w:r w:rsidR="00C7672B">
        <w:rPr>
          <w:rFonts w:ascii="Times New Roman" w:eastAsia="Times New Roman" w:hAnsi="Times New Roman" w:cs="Times New Roman"/>
          <w:sz w:val="28"/>
          <w:szCs w:val="28"/>
          <w:lang w:eastAsia="de-DE"/>
        </w:rPr>
        <w:t>-B</w:t>
      </w:r>
      <w:r w:rsidRPr="00FA1AE1">
        <w:rPr>
          <w:rFonts w:ascii="Times New Roman" w:eastAsia="Times New Roman" w:hAnsi="Times New Roman" w:cs="Times New Roman"/>
          <w:sz w:val="28"/>
          <w:szCs w:val="28"/>
          <w:lang w:eastAsia="de-DE"/>
        </w:rPr>
        <w:t>ruderschaf</w:t>
      </w:r>
      <w:r w:rsidR="001E6055">
        <w:rPr>
          <w:rFonts w:ascii="Times New Roman" w:eastAsia="Times New Roman" w:hAnsi="Times New Roman" w:cs="Times New Roman"/>
          <w:sz w:val="28"/>
          <w:szCs w:val="28"/>
          <w:lang w:eastAsia="de-DE"/>
        </w:rPr>
        <w:t>t gehören zum heutigen D</w:t>
      </w:r>
      <w:r w:rsidR="003E580F">
        <w:rPr>
          <w:rFonts w:ascii="Times New Roman" w:eastAsia="Times New Roman" w:hAnsi="Times New Roman" w:cs="Times New Roman"/>
          <w:sz w:val="28"/>
          <w:szCs w:val="28"/>
          <w:lang w:eastAsia="de-DE"/>
        </w:rPr>
        <w:t>atum 402</w:t>
      </w:r>
      <w:r w:rsidR="00613C73">
        <w:rPr>
          <w:rFonts w:ascii="Times New Roman" w:eastAsia="Times New Roman" w:hAnsi="Times New Roman" w:cs="Times New Roman"/>
          <w:sz w:val="28"/>
          <w:szCs w:val="28"/>
          <w:lang w:eastAsia="de-DE"/>
        </w:rPr>
        <w:t xml:space="preserve"> Mitglieder an.</w:t>
      </w:r>
    </w:p>
    <w:p w14:paraId="295F7F16" w14:textId="77777777" w:rsidR="00F05DB7" w:rsidRDefault="00F05DB7" w:rsidP="00FA1AE1">
      <w:pPr>
        <w:spacing w:after="0" w:line="240" w:lineRule="auto"/>
        <w:jc w:val="both"/>
        <w:rPr>
          <w:rFonts w:ascii="Times New Roman" w:eastAsia="Times New Roman" w:hAnsi="Times New Roman" w:cs="Times New Roman"/>
          <w:sz w:val="28"/>
          <w:szCs w:val="28"/>
          <w:lang w:eastAsia="de-DE"/>
        </w:rPr>
      </w:pPr>
    </w:p>
    <w:p w14:paraId="1BDB7234" w14:textId="77777777" w:rsidR="00F05DB7" w:rsidRDefault="00F05DB7" w:rsidP="00FA1AE1">
      <w:pPr>
        <w:spacing w:after="0" w:line="240" w:lineRule="auto"/>
        <w:jc w:val="both"/>
        <w:rPr>
          <w:rFonts w:ascii="Times New Roman" w:eastAsia="Times New Roman" w:hAnsi="Times New Roman" w:cs="Times New Roman"/>
          <w:sz w:val="28"/>
          <w:szCs w:val="28"/>
          <w:lang w:eastAsia="de-DE"/>
        </w:rPr>
      </w:pPr>
    </w:p>
    <w:p w14:paraId="4CB8EF8F" w14:textId="77777777" w:rsidR="00F05DB7" w:rsidRDefault="00F05DB7" w:rsidP="00FA1AE1">
      <w:pPr>
        <w:spacing w:after="0" w:line="240" w:lineRule="auto"/>
        <w:jc w:val="both"/>
        <w:rPr>
          <w:rFonts w:ascii="Times New Roman" w:eastAsia="Times New Roman" w:hAnsi="Times New Roman" w:cs="Times New Roman"/>
          <w:sz w:val="28"/>
          <w:szCs w:val="28"/>
          <w:lang w:eastAsia="de-DE"/>
        </w:rPr>
      </w:pPr>
    </w:p>
    <w:p w14:paraId="6DCB2367" w14:textId="77777777" w:rsidR="00F05DB7" w:rsidRDefault="00F05DB7" w:rsidP="00FA1AE1">
      <w:pPr>
        <w:spacing w:after="0" w:line="240" w:lineRule="auto"/>
        <w:jc w:val="both"/>
        <w:rPr>
          <w:rFonts w:ascii="Times New Roman" w:eastAsia="Times New Roman" w:hAnsi="Times New Roman" w:cs="Times New Roman"/>
          <w:sz w:val="28"/>
          <w:szCs w:val="28"/>
          <w:lang w:eastAsia="de-DE"/>
        </w:rPr>
      </w:pPr>
    </w:p>
    <w:p w14:paraId="251A1A2F" w14:textId="77777777" w:rsidR="00F05DB7" w:rsidRDefault="00F05DB7" w:rsidP="00FA1AE1">
      <w:pPr>
        <w:spacing w:after="0" w:line="240" w:lineRule="auto"/>
        <w:jc w:val="both"/>
        <w:rPr>
          <w:rFonts w:ascii="Times New Roman" w:eastAsia="Times New Roman" w:hAnsi="Times New Roman" w:cs="Times New Roman"/>
          <w:sz w:val="28"/>
          <w:szCs w:val="28"/>
          <w:lang w:eastAsia="de-DE"/>
        </w:rPr>
      </w:pPr>
    </w:p>
    <w:p w14:paraId="756B48F9" w14:textId="77777777" w:rsidR="00F05DB7" w:rsidRDefault="00F05DB7" w:rsidP="00FA1AE1">
      <w:pPr>
        <w:spacing w:after="0" w:line="240" w:lineRule="auto"/>
        <w:jc w:val="both"/>
        <w:rPr>
          <w:rFonts w:ascii="Times New Roman" w:eastAsia="Times New Roman" w:hAnsi="Times New Roman" w:cs="Times New Roman"/>
          <w:sz w:val="28"/>
          <w:szCs w:val="28"/>
          <w:lang w:eastAsia="de-DE"/>
        </w:rPr>
      </w:pPr>
    </w:p>
    <w:p w14:paraId="2FDB78BC" w14:textId="77777777" w:rsidR="00F05DB7" w:rsidRDefault="00F05DB7" w:rsidP="00FA1AE1">
      <w:pPr>
        <w:spacing w:after="0" w:line="240" w:lineRule="auto"/>
        <w:jc w:val="both"/>
        <w:rPr>
          <w:rFonts w:ascii="Times New Roman" w:eastAsia="Times New Roman" w:hAnsi="Times New Roman" w:cs="Times New Roman"/>
          <w:sz w:val="28"/>
          <w:szCs w:val="28"/>
          <w:lang w:eastAsia="de-DE"/>
        </w:rPr>
      </w:pPr>
    </w:p>
    <w:p w14:paraId="11B39CF1" w14:textId="77777777" w:rsidR="00F05DB7" w:rsidRPr="00FA1AE1" w:rsidRDefault="00F05DB7" w:rsidP="00FA1AE1">
      <w:pPr>
        <w:spacing w:after="0" w:line="240" w:lineRule="auto"/>
        <w:jc w:val="both"/>
        <w:rPr>
          <w:rFonts w:ascii="Times New Roman" w:eastAsia="Times New Roman" w:hAnsi="Times New Roman" w:cs="Times New Roman"/>
          <w:sz w:val="28"/>
          <w:szCs w:val="28"/>
          <w:lang w:eastAsia="de-DE"/>
        </w:rPr>
      </w:pPr>
    </w:p>
    <w:p w14:paraId="14B6F32A" w14:textId="77777777" w:rsidR="00FA1AE1" w:rsidRPr="00FA1AE1" w:rsidRDefault="00FA1AE1" w:rsidP="00FA1AE1">
      <w:pPr>
        <w:spacing w:after="0" w:line="240" w:lineRule="auto"/>
        <w:jc w:val="both"/>
        <w:rPr>
          <w:rFonts w:ascii="Times New Roman" w:eastAsia="Times New Roman" w:hAnsi="Times New Roman" w:cs="Times New Roman"/>
          <w:sz w:val="28"/>
          <w:szCs w:val="28"/>
          <w:lang w:eastAsia="de-DE"/>
        </w:rPr>
      </w:pPr>
      <w:r w:rsidRPr="00FA1AE1">
        <w:rPr>
          <w:rFonts w:ascii="Times New Roman" w:eastAsia="Times New Roman" w:hAnsi="Times New Roman" w:cs="Times New Roman"/>
          <w:sz w:val="28"/>
          <w:szCs w:val="28"/>
          <w:lang w:eastAsia="de-DE"/>
        </w:rPr>
        <w:lastRenderedPageBreak/>
        <w:t>Nun abschließend die Vorstandsbesetzung der St. Martini-Bruderschaft Nottuln:</w:t>
      </w:r>
    </w:p>
    <w:p w14:paraId="499B4356" w14:textId="77777777" w:rsidR="00FA1AE1" w:rsidRPr="00FA1AE1" w:rsidRDefault="00FA1AE1" w:rsidP="00FA1AE1">
      <w:pPr>
        <w:spacing w:after="0" w:line="240" w:lineRule="auto"/>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2265"/>
        <w:gridCol w:w="2265"/>
        <w:gridCol w:w="2266"/>
        <w:gridCol w:w="2266"/>
      </w:tblGrid>
      <w:tr w:rsidR="003E580F" w:rsidRPr="003E580F" w14:paraId="2E0531C7" w14:textId="77777777" w:rsidTr="003E580F">
        <w:tc>
          <w:tcPr>
            <w:tcW w:w="2265" w:type="dxa"/>
          </w:tcPr>
          <w:p w14:paraId="21EEC432" w14:textId="54D66A54"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Schwarzer Vorstand</w:t>
            </w:r>
          </w:p>
        </w:tc>
        <w:tc>
          <w:tcPr>
            <w:tcW w:w="2265" w:type="dxa"/>
          </w:tcPr>
          <w:p w14:paraId="5FE97526" w14:textId="5ACC9D4B" w:rsidR="003E580F" w:rsidRPr="003E580F" w:rsidRDefault="003E580F" w:rsidP="00FA1AE1">
            <w:pPr>
              <w:rPr>
                <w:rFonts w:ascii="Times New Roman" w:eastAsia="Times New Roman" w:hAnsi="Times New Roman" w:cs="Times New Roman"/>
                <w:sz w:val="20"/>
                <w:szCs w:val="20"/>
                <w:lang w:eastAsia="de-DE"/>
              </w:rPr>
            </w:pPr>
          </w:p>
        </w:tc>
        <w:tc>
          <w:tcPr>
            <w:tcW w:w="2266" w:type="dxa"/>
          </w:tcPr>
          <w:p w14:paraId="1A401B7B" w14:textId="264C615F"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Offiziere</w:t>
            </w:r>
          </w:p>
        </w:tc>
        <w:tc>
          <w:tcPr>
            <w:tcW w:w="2266" w:type="dxa"/>
          </w:tcPr>
          <w:p w14:paraId="286B0E02" w14:textId="111787B8" w:rsidR="003E580F" w:rsidRPr="003E580F" w:rsidRDefault="003E580F" w:rsidP="00FA1AE1">
            <w:pPr>
              <w:rPr>
                <w:rFonts w:ascii="Times New Roman" w:eastAsia="Times New Roman" w:hAnsi="Times New Roman" w:cs="Times New Roman"/>
                <w:sz w:val="20"/>
                <w:szCs w:val="20"/>
                <w:lang w:eastAsia="de-DE"/>
              </w:rPr>
            </w:pPr>
          </w:p>
        </w:tc>
      </w:tr>
      <w:tr w:rsidR="00F60F18" w:rsidRPr="003E580F" w14:paraId="06E93D0E" w14:textId="77777777" w:rsidTr="003E580F">
        <w:tc>
          <w:tcPr>
            <w:tcW w:w="2265" w:type="dxa"/>
          </w:tcPr>
          <w:p w14:paraId="51A93379" w14:textId="3CBFFFED" w:rsidR="00F60F18"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König</w:t>
            </w:r>
          </w:p>
        </w:tc>
        <w:tc>
          <w:tcPr>
            <w:tcW w:w="2265" w:type="dxa"/>
          </w:tcPr>
          <w:p w14:paraId="632889FD" w14:textId="76BB1E95" w:rsidR="00F60F18" w:rsidRPr="003E580F" w:rsidRDefault="00F60F18" w:rsidP="00FA1AE1">
            <w:pPr>
              <w:rPr>
                <w:rFonts w:ascii="Times New Roman" w:eastAsia="Times New Roman" w:hAnsi="Times New Roman" w:cs="Times New Roman"/>
                <w:sz w:val="20"/>
                <w:szCs w:val="20"/>
                <w:lang w:eastAsia="de-DE"/>
              </w:rPr>
            </w:pPr>
            <w:r w:rsidRPr="003E580F">
              <w:rPr>
                <w:rFonts w:ascii="Times New Roman" w:eastAsia="Times New Roman" w:hAnsi="Times New Roman" w:cs="Times New Roman"/>
                <w:sz w:val="20"/>
                <w:szCs w:val="20"/>
                <w:lang w:eastAsia="de-DE"/>
              </w:rPr>
              <w:t>Lars Hünteler</w:t>
            </w:r>
          </w:p>
        </w:tc>
        <w:tc>
          <w:tcPr>
            <w:tcW w:w="2266" w:type="dxa"/>
          </w:tcPr>
          <w:p w14:paraId="2542915E" w14:textId="6A9E9D38" w:rsidR="00F60F18"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Oberst</w:t>
            </w:r>
          </w:p>
        </w:tc>
        <w:tc>
          <w:tcPr>
            <w:tcW w:w="2266" w:type="dxa"/>
          </w:tcPr>
          <w:p w14:paraId="05CF908E" w14:textId="4EBE5B36" w:rsidR="00F60F18"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Jan-Wilm Frerick</w:t>
            </w:r>
          </w:p>
        </w:tc>
      </w:tr>
      <w:tr w:rsidR="003E580F" w:rsidRPr="003E580F" w14:paraId="12B7E0B8" w14:textId="77777777" w:rsidTr="003E580F">
        <w:tc>
          <w:tcPr>
            <w:tcW w:w="2265" w:type="dxa"/>
          </w:tcPr>
          <w:p w14:paraId="18536AF9" w14:textId="3D5E9883" w:rsidR="003E580F" w:rsidRPr="003E580F" w:rsidRDefault="003E580F" w:rsidP="00FA1AE1">
            <w:pPr>
              <w:rPr>
                <w:rFonts w:ascii="Times New Roman" w:eastAsia="Times New Roman" w:hAnsi="Times New Roman" w:cs="Times New Roman"/>
                <w:sz w:val="20"/>
                <w:szCs w:val="20"/>
                <w:lang w:eastAsia="de-DE"/>
              </w:rPr>
            </w:pPr>
            <w:r w:rsidRPr="003E580F">
              <w:rPr>
                <w:rFonts w:ascii="Times New Roman" w:eastAsia="Times New Roman" w:hAnsi="Times New Roman" w:cs="Times New Roman"/>
                <w:sz w:val="20"/>
                <w:szCs w:val="20"/>
                <w:lang w:eastAsia="de-DE"/>
              </w:rPr>
              <w:t>Alter König</w:t>
            </w:r>
          </w:p>
        </w:tc>
        <w:tc>
          <w:tcPr>
            <w:tcW w:w="2265" w:type="dxa"/>
          </w:tcPr>
          <w:p w14:paraId="533B9777" w14:textId="53B2EAD9" w:rsidR="003E580F" w:rsidRPr="003E580F" w:rsidRDefault="003E580F" w:rsidP="00FA1AE1">
            <w:pPr>
              <w:rPr>
                <w:rFonts w:ascii="Times New Roman" w:eastAsia="Times New Roman" w:hAnsi="Times New Roman" w:cs="Times New Roman"/>
                <w:sz w:val="20"/>
                <w:szCs w:val="20"/>
                <w:lang w:eastAsia="de-DE"/>
              </w:rPr>
            </w:pPr>
            <w:r w:rsidRPr="003E580F">
              <w:rPr>
                <w:rFonts w:ascii="Times New Roman" w:eastAsia="Times New Roman" w:hAnsi="Times New Roman" w:cs="Times New Roman"/>
                <w:sz w:val="20"/>
                <w:szCs w:val="20"/>
                <w:lang w:eastAsia="de-DE"/>
              </w:rPr>
              <w:t>Frederik Kötter</w:t>
            </w:r>
          </w:p>
        </w:tc>
        <w:tc>
          <w:tcPr>
            <w:tcW w:w="2266" w:type="dxa"/>
          </w:tcPr>
          <w:p w14:paraId="302E953C" w14:textId="434DFB46"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Major</w:t>
            </w:r>
          </w:p>
        </w:tc>
        <w:tc>
          <w:tcPr>
            <w:tcW w:w="2266" w:type="dxa"/>
          </w:tcPr>
          <w:p w14:paraId="061FF2F2" w14:textId="30DE9704"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Laurenz Rumphorst</w:t>
            </w:r>
          </w:p>
        </w:tc>
      </w:tr>
      <w:tr w:rsidR="003E580F" w:rsidRPr="003E580F" w14:paraId="457CB46D" w14:textId="77777777" w:rsidTr="003E580F">
        <w:tc>
          <w:tcPr>
            <w:tcW w:w="2265" w:type="dxa"/>
          </w:tcPr>
          <w:p w14:paraId="3334AC2A" w14:textId="78CAAE5D" w:rsidR="003E580F" w:rsidRPr="003E580F" w:rsidRDefault="003E580F" w:rsidP="00FA1AE1">
            <w:pPr>
              <w:rPr>
                <w:rFonts w:ascii="Times New Roman" w:eastAsia="Times New Roman" w:hAnsi="Times New Roman" w:cs="Times New Roman"/>
                <w:sz w:val="20"/>
                <w:szCs w:val="20"/>
                <w:lang w:eastAsia="de-DE"/>
              </w:rPr>
            </w:pPr>
            <w:r w:rsidRPr="003E580F">
              <w:rPr>
                <w:rFonts w:ascii="Times New Roman" w:eastAsia="Times New Roman" w:hAnsi="Times New Roman" w:cs="Times New Roman"/>
                <w:sz w:val="20"/>
                <w:szCs w:val="20"/>
                <w:lang w:eastAsia="de-DE"/>
              </w:rPr>
              <w:t>Ehrendirektor</w:t>
            </w:r>
          </w:p>
        </w:tc>
        <w:tc>
          <w:tcPr>
            <w:tcW w:w="2265" w:type="dxa"/>
          </w:tcPr>
          <w:p w14:paraId="06BD9F61" w14:textId="1272413D" w:rsidR="003E580F" w:rsidRPr="003E580F" w:rsidRDefault="003E580F" w:rsidP="00FA1AE1">
            <w:pPr>
              <w:rPr>
                <w:rFonts w:ascii="Times New Roman" w:eastAsia="Times New Roman" w:hAnsi="Times New Roman" w:cs="Times New Roman"/>
                <w:sz w:val="20"/>
                <w:szCs w:val="20"/>
                <w:lang w:eastAsia="de-DE"/>
              </w:rPr>
            </w:pPr>
            <w:r w:rsidRPr="003E580F">
              <w:rPr>
                <w:rFonts w:ascii="Times New Roman" w:eastAsia="Times New Roman" w:hAnsi="Times New Roman" w:cs="Times New Roman"/>
                <w:sz w:val="20"/>
                <w:szCs w:val="20"/>
                <w:lang w:eastAsia="de-DE"/>
              </w:rPr>
              <w:t>Markus Schürmann</w:t>
            </w:r>
          </w:p>
        </w:tc>
        <w:tc>
          <w:tcPr>
            <w:tcW w:w="2266" w:type="dxa"/>
          </w:tcPr>
          <w:p w14:paraId="3397F0BB" w14:textId="2E1D08EB"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Hauptmann</w:t>
            </w:r>
          </w:p>
        </w:tc>
        <w:tc>
          <w:tcPr>
            <w:tcW w:w="2266" w:type="dxa"/>
          </w:tcPr>
          <w:p w14:paraId="66FAFB04" w14:textId="1233FEF9"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Patrick Hagedorn</w:t>
            </w:r>
          </w:p>
        </w:tc>
      </w:tr>
      <w:tr w:rsidR="003E580F" w:rsidRPr="003E580F" w14:paraId="039287E0" w14:textId="77777777" w:rsidTr="003E580F">
        <w:tc>
          <w:tcPr>
            <w:tcW w:w="2265" w:type="dxa"/>
          </w:tcPr>
          <w:p w14:paraId="5C22899F" w14:textId="0824031E" w:rsidR="003E580F" w:rsidRPr="003E580F" w:rsidRDefault="003E580F" w:rsidP="003E580F">
            <w:pPr>
              <w:pStyle w:val="Listenabsatz"/>
              <w:numPr>
                <w:ilvl w:val="0"/>
                <w:numId w:val="13"/>
              </w:num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 xml:space="preserve">Vorsteher </w:t>
            </w:r>
          </w:p>
        </w:tc>
        <w:tc>
          <w:tcPr>
            <w:tcW w:w="2265" w:type="dxa"/>
          </w:tcPr>
          <w:p w14:paraId="3406724D" w14:textId="57A4496C" w:rsidR="003E580F" w:rsidRPr="003E580F" w:rsidRDefault="003E580F"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Ludger Rumphorst</w:t>
            </w:r>
          </w:p>
        </w:tc>
        <w:tc>
          <w:tcPr>
            <w:tcW w:w="2266" w:type="dxa"/>
          </w:tcPr>
          <w:p w14:paraId="765BD022" w14:textId="12C987F8"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Oberleutnant</w:t>
            </w:r>
          </w:p>
        </w:tc>
        <w:tc>
          <w:tcPr>
            <w:tcW w:w="2266" w:type="dxa"/>
          </w:tcPr>
          <w:p w14:paraId="3B4C923A" w14:textId="1097B314"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Daniel Kocfelda</w:t>
            </w:r>
          </w:p>
        </w:tc>
      </w:tr>
      <w:tr w:rsidR="003E580F" w:rsidRPr="003E580F" w14:paraId="7B4772FD" w14:textId="77777777" w:rsidTr="003E580F">
        <w:tc>
          <w:tcPr>
            <w:tcW w:w="2265" w:type="dxa"/>
          </w:tcPr>
          <w:p w14:paraId="277356D2" w14:textId="691EA4C7" w:rsidR="003E580F" w:rsidRPr="003E580F" w:rsidRDefault="003E580F" w:rsidP="003E580F">
            <w:pPr>
              <w:pStyle w:val="Listenabsatz"/>
              <w:numPr>
                <w:ilvl w:val="0"/>
                <w:numId w:val="13"/>
              </w:num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Vorsteher</w:t>
            </w:r>
          </w:p>
        </w:tc>
        <w:tc>
          <w:tcPr>
            <w:tcW w:w="2265" w:type="dxa"/>
          </w:tcPr>
          <w:p w14:paraId="0ED683D8" w14:textId="567E6663" w:rsidR="003E580F" w:rsidRPr="003E580F" w:rsidRDefault="003E580F"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Lennart Hubert</w:t>
            </w:r>
          </w:p>
        </w:tc>
        <w:tc>
          <w:tcPr>
            <w:tcW w:w="2266" w:type="dxa"/>
          </w:tcPr>
          <w:p w14:paraId="568CA8DE" w14:textId="55B815D7" w:rsidR="003E580F" w:rsidRPr="003E580F" w:rsidRDefault="00F60F18" w:rsidP="00FA1AE1">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Leutnant</w:t>
            </w:r>
          </w:p>
        </w:tc>
        <w:tc>
          <w:tcPr>
            <w:tcW w:w="2266" w:type="dxa"/>
          </w:tcPr>
          <w:p w14:paraId="6D373DB6" w14:textId="77777777" w:rsidR="003E580F" w:rsidRPr="003E580F" w:rsidRDefault="003E580F" w:rsidP="00FA1AE1">
            <w:pPr>
              <w:rPr>
                <w:rFonts w:ascii="Times New Roman" w:eastAsia="Times New Roman" w:hAnsi="Times New Roman" w:cs="Times New Roman"/>
                <w:sz w:val="20"/>
                <w:szCs w:val="20"/>
                <w:lang w:eastAsia="de-DE"/>
              </w:rPr>
            </w:pPr>
          </w:p>
        </w:tc>
      </w:tr>
      <w:tr w:rsidR="00F60F18" w:rsidRPr="003E580F" w14:paraId="3D1FC46E" w14:textId="77777777" w:rsidTr="003E580F">
        <w:tc>
          <w:tcPr>
            <w:tcW w:w="2265" w:type="dxa"/>
          </w:tcPr>
          <w:p w14:paraId="7F13481F" w14:textId="255AAE16" w:rsidR="00F60F18" w:rsidRPr="00F60F18" w:rsidRDefault="00F60F18" w:rsidP="00F60F18">
            <w:pPr>
              <w:pStyle w:val="Listenabsatz"/>
              <w:numPr>
                <w:ilvl w:val="0"/>
                <w:numId w:val="16"/>
              </w:numPr>
              <w:rPr>
                <w:rFonts w:ascii="Times New Roman" w:eastAsia="Times New Roman" w:hAnsi="Times New Roman" w:cs="Times New Roman"/>
                <w:sz w:val="20"/>
                <w:szCs w:val="20"/>
                <w:lang w:eastAsia="de-DE"/>
              </w:rPr>
            </w:pPr>
            <w:r w:rsidRPr="00F60F18">
              <w:rPr>
                <w:rFonts w:ascii="Times New Roman" w:eastAsia="Times New Roman" w:hAnsi="Times New Roman" w:cs="Times New Roman"/>
                <w:sz w:val="20"/>
                <w:szCs w:val="20"/>
                <w:lang w:eastAsia="de-DE"/>
              </w:rPr>
              <w:t>Kassierer</w:t>
            </w:r>
          </w:p>
        </w:tc>
        <w:tc>
          <w:tcPr>
            <w:tcW w:w="2265" w:type="dxa"/>
          </w:tcPr>
          <w:p w14:paraId="21C2C2FA" w14:textId="70B928B9"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Marius Warmeling</w:t>
            </w:r>
          </w:p>
        </w:tc>
        <w:tc>
          <w:tcPr>
            <w:tcW w:w="2266" w:type="dxa"/>
          </w:tcPr>
          <w:p w14:paraId="47BEB215" w14:textId="7D0F2595"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Fähnrich</w:t>
            </w:r>
          </w:p>
        </w:tc>
        <w:tc>
          <w:tcPr>
            <w:tcW w:w="2266" w:type="dxa"/>
          </w:tcPr>
          <w:p w14:paraId="79C2B17B" w14:textId="47BE6E9E"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Lukas Petermann</w:t>
            </w:r>
          </w:p>
        </w:tc>
      </w:tr>
      <w:tr w:rsidR="00F60F18" w:rsidRPr="003E580F" w14:paraId="5D2F1CBB" w14:textId="77777777" w:rsidTr="003E580F">
        <w:tc>
          <w:tcPr>
            <w:tcW w:w="2265" w:type="dxa"/>
          </w:tcPr>
          <w:p w14:paraId="06BF7679" w14:textId="6F22E2E0" w:rsidR="00F60F18" w:rsidRPr="00F60F18" w:rsidRDefault="00F60F18" w:rsidP="00F60F18">
            <w:pPr>
              <w:pStyle w:val="Listenabsatz"/>
              <w:numPr>
                <w:ilvl w:val="0"/>
                <w:numId w:val="16"/>
              </w:numPr>
              <w:rPr>
                <w:rFonts w:ascii="Times New Roman" w:eastAsia="Times New Roman" w:hAnsi="Times New Roman" w:cs="Times New Roman"/>
                <w:sz w:val="20"/>
                <w:szCs w:val="20"/>
                <w:lang w:eastAsia="de-DE"/>
              </w:rPr>
            </w:pPr>
            <w:r w:rsidRPr="00F60F18">
              <w:rPr>
                <w:rFonts w:ascii="Times New Roman" w:eastAsia="Times New Roman" w:hAnsi="Times New Roman" w:cs="Times New Roman"/>
                <w:sz w:val="20"/>
                <w:szCs w:val="20"/>
                <w:lang w:eastAsia="de-DE"/>
              </w:rPr>
              <w:t>Kassierer</w:t>
            </w:r>
          </w:p>
        </w:tc>
        <w:tc>
          <w:tcPr>
            <w:tcW w:w="2265" w:type="dxa"/>
          </w:tcPr>
          <w:p w14:paraId="7A30B082" w14:textId="0D6EEBB0"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Tobias Steinhoff</w:t>
            </w:r>
          </w:p>
        </w:tc>
        <w:tc>
          <w:tcPr>
            <w:tcW w:w="2266" w:type="dxa"/>
          </w:tcPr>
          <w:p w14:paraId="38F0600A" w14:textId="3A4FBC40" w:rsidR="00F60F18" w:rsidRPr="003E580F" w:rsidRDefault="007D4137"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Adjutant</w:t>
            </w:r>
          </w:p>
        </w:tc>
        <w:tc>
          <w:tcPr>
            <w:tcW w:w="2266" w:type="dxa"/>
          </w:tcPr>
          <w:p w14:paraId="78A1405D" w14:textId="1A0FA054"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Nils Münsterkötter</w:t>
            </w:r>
          </w:p>
        </w:tc>
      </w:tr>
      <w:tr w:rsidR="00F60F18" w:rsidRPr="003E580F" w14:paraId="5F6485F1" w14:textId="77777777" w:rsidTr="003E580F">
        <w:tc>
          <w:tcPr>
            <w:tcW w:w="2265" w:type="dxa"/>
          </w:tcPr>
          <w:p w14:paraId="736E0FF7" w14:textId="4781466B" w:rsidR="00F60F18" w:rsidRPr="00F60F18" w:rsidRDefault="00F60F18" w:rsidP="00F60F18">
            <w:pPr>
              <w:pStyle w:val="Listenabsatz"/>
              <w:numPr>
                <w:ilvl w:val="0"/>
                <w:numId w:val="20"/>
              </w:num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Schriftführer</w:t>
            </w:r>
          </w:p>
        </w:tc>
        <w:tc>
          <w:tcPr>
            <w:tcW w:w="2265" w:type="dxa"/>
          </w:tcPr>
          <w:p w14:paraId="6067755C" w14:textId="0CC11B23"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Frederik Kötter</w:t>
            </w:r>
          </w:p>
        </w:tc>
        <w:tc>
          <w:tcPr>
            <w:tcW w:w="2266" w:type="dxa"/>
          </w:tcPr>
          <w:p w14:paraId="7C0E235C" w14:textId="4A41CB74"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Fahnenunteroffizier</w:t>
            </w:r>
          </w:p>
        </w:tc>
        <w:tc>
          <w:tcPr>
            <w:tcW w:w="2266" w:type="dxa"/>
          </w:tcPr>
          <w:p w14:paraId="456F7190" w14:textId="7C31B3CE"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Paul Enseling</w:t>
            </w:r>
          </w:p>
        </w:tc>
      </w:tr>
      <w:tr w:rsidR="00F60F18" w:rsidRPr="003E580F" w14:paraId="5C173585" w14:textId="77777777" w:rsidTr="003E580F">
        <w:tc>
          <w:tcPr>
            <w:tcW w:w="2265" w:type="dxa"/>
          </w:tcPr>
          <w:p w14:paraId="5DB57785" w14:textId="5AEF0DB7" w:rsidR="00F60F18" w:rsidRPr="00F60F18" w:rsidRDefault="00F60F18" w:rsidP="00F60F18">
            <w:pPr>
              <w:pStyle w:val="Listenabsatz"/>
              <w:numPr>
                <w:ilvl w:val="0"/>
                <w:numId w:val="20"/>
              </w:num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Schriftführer</w:t>
            </w:r>
          </w:p>
        </w:tc>
        <w:tc>
          <w:tcPr>
            <w:tcW w:w="2265" w:type="dxa"/>
          </w:tcPr>
          <w:p w14:paraId="15B706E8" w14:textId="53600E7D"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Julian Kruse</w:t>
            </w:r>
          </w:p>
        </w:tc>
        <w:tc>
          <w:tcPr>
            <w:tcW w:w="2266" w:type="dxa"/>
          </w:tcPr>
          <w:p w14:paraId="2990A0BD" w14:textId="77777777" w:rsidR="00F60F18" w:rsidRPr="003E580F" w:rsidRDefault="00F60F18" w:rsidP="00F60F18">
            <w:pPr>
              <w:rPr>
                <w:rFonts w:ascii="Times New Roman" w:eastAsia="Times New Roman" w:hAnsi="Times New Roman" w:cs="Times New Roman"/>
                <w:sz w:val="20"/>
                <w:szCs w:val="20"/>
                <w:lang w:eastAsia="de-DE"/>
              </w:rPr>
            </w:pPr>
          </w:p>
        </w:tc>
        <w:tc>
          <w:tcPr>
            <w:tcW w:w="2266" w:type="dxa"/>
          </w:tcPr>
          <w:p w14:paraId="2C733DD1" w14:textId="77777777" w:rsidR="00F60F18" w:rsidRPr="003E580F" w:rsidRDefault="00F60F18" w:rsidP="00F60F18">
            <w:pPr>
              <w:rPr>
                <w:rFonts w:ascii="Times New Roman" w:eastAsia="Times New Roman" w:hAnsi="Times New Roman" w:cs="Times New Roman"/>
                <w:sz w:val="20"/>
                <w:szCs w:val="20"/>
                <w:lang w:eastAsia="de-DE"/>
              </w:rPr>
            </w:pPr>
          </w:p>
        </w:tc>
      </w:tr>
      <w:tr w:rsidR="00F60F18" w:rsidRPr="003E580F" w14:paraId="35922EB0" w14:textId="77777777" w:rsidTr="003E580F">
        <w:tc>
          <w:tcPr>
            <w:tcW w:w="2265" w:type="dxa"/>
          </w:tcPr>
          <w:p w14:paraId="016D0ACF" w14:textId="2718C421" w:rsidR="00F60F18" w:rsidRPr="00F60F18" w:rsidRDefault="00F60F18" w:rsidP="00F60F18">
            <w:pPr>
              <w:rPr>
                <w:rFonts w:ascii="Times New Roman" w:eastAsia="Times New Roman" w:hAnsi="Times New Roman" w:cs="Times New Roman"/>
                <w:sz w:val="20"/>
                <w:szCs w:val="20"/>
                <w:lang w:eastAsia="de-DE"/>
              </w:rPr>
            </w:pPr>
            <w:r w:rsidRPr="00F60F18">
              <w:rPr>
                <w:rFonts w:ascii="Times New Roman" w:eastAsia="Times New Roman" w:hAnsi="Times New Roman" w:cs="Times New Roman"/>
                <w:sz w:val="20"/>
                <w:szCs w:val="20"/>
                <w:lang w:eastAsia="de-DE"/>
              </w:rPr>
              <w:t>Musikkoordinator</w:t>
            </w:r>
          </w:p>
        </w:tc>
        <w:tc>
          <w:tcPr>
            <w:tcW w:w="2265" w:type="dxa"/>
          </w:tcPr>
          <w:p w14:paraId="4F44525B" w14:textId="7C28DCFB"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Thorben Wienkamp</w:t>
            </w:r>
          </w:p>
        </w:tc>
        <w:tc>
          <w:tcPr>
            <w:tcW w:w="2266" w:type="dxa"/>
          </w:tcPr>
          <w:p w14:paraId="0B185EE1" w14:textId="77777777" w:rsidR="00F60F18" w:rsidRPr="003E580F" w:rsidRDefault="00F60F18" w:rsidP="00F60F18">
            <w:pPr>
              <w:rPr>
                <w:rFonts w:ascii="Times New Roman" w:eastAsia="Times New Roman" w:hAnsi="Times New Roman" w:cs="Times New Roman"/>
                <w:sz w:val="20"/>
                <w:szCs w:val="20"/>
                <w:lang w:eastAsia="de-DE"/>
              </w:rPr>
            </w:pPr>
          </w:p>
        </w:tc>
        <w:tc>
          <w:tcPr>
            <w:tcW w:w="2266" w:type="dxa"/>
          </w:tcPr>
          <w:p w14:paraId="40FC994E" w14:textId="77777777" w:rsidR="00F60F18" w:rsidRPr="003E580F" w:rsidRDefault="00F60F18" w:rsidP="00F60F18">
            <w:pPr>
              <w:rPr>
                <w:rFonts w:ascii="Times New Roman" w:eastAsia="Times New Roman" w:hAnsi="Times New Roman" w:cs="Times New Roman"/>
                <w:sz w:val="20"/>
                <w:szCs w:val="20"/>
                <w:lang w:eastAsia="de-DE"/>
              </w:rPr>
            </w:pPr>
          </w:p>
        </w:tc>
      </w:tr>
      <w:tr w:rsidR="00F60F18" w:rsidRPr="003E580F" w14:paraId="6CCDF74C" w14:textId="77777777" w:rsidTr="003E580F">
        <w:tc>
          <w:tcPr>
            <w:tcW w:w="2265" w:type="dxa"/>
          </w:tcPr>
          <w:p w14:paraId="4415D840" w14:textId="4AFB19BD"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Pressewart</w:t>
            </w:r>
          </w:p>
        </w:tc>
        <w:tc>
          <w:tcPr>
            <w:tcW w:w="2265" w:type="dxa"/>
          </w:tcPr>
          <w:p w14:paraId="1515DF93" w14:textId="52CD6F61"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Benedikt Praß</w:t>
            </w:r>
          </w:p>
        </w:tc>
        <w:tc>
          <w:tcPr>
            <w:tcW w:w="2266" w:type="dxa"/>
          </w:tcPr>
          <w:p w14:paraId="032ED975" w14:textId="77777777" w:rsidR="00F60F18" w:rsidRPr="003E580F" w:rsidRDefault="00F60F18" w:rsidP="00F60F18">
            <w:pPr>
              <w:rPr>
                <w:rFonts w:ascii="Times New Roman" w:eastAsia="Times New Roman" w:hAnsi="Times New Roman" w:cs="Times New Roman"/>
                <w:sz w:val="20"/>
                <w:szCs w:val="20"/>
                <w:lang w:eastAsia="de-DE"/>
              </w:rPr>
            </w:pPr>
          </w:p>
        </w:tc>
        <w:tc>
          <w:tcPr>
            <w:tcW w:w="2266" w:type="dxa"/>
          </w:tcPr>
          <w:p w14:paraId="375902D2" w14:textId="77777777" w:rsidR="00F60F18" w:rsidRPr="003E580F" w:rsidRDefault="00F60F18" w:rsidP="00F60F18">
            <w:pPr>
              <w:rPr>
                <w:rFonts w:ascii="Times New Roman" w:eastAsia="Times New Roman" w:hAnsi="Times New Roman" w:cs="Times New Roman"/>
                <w:sz w:val="20"/>
                <w:szCs w:val="20"/>
                <w:lang w:eastAsia="de-DE"/>
              </w:rPr>
            </w:pPr>
          </w:p>
        </w:tc>
      </w:tr>
      <w:tr w:rsidR="00F60F18" w:rsidRPr="003E580F" w14:paraId="5F955A0C" w14:textId="77777777" w:rsidTr="003E580F">
        <w:tc>
          <w:tcPr>
            <w:tcW w:w="2265" w:type="dxa"/>
          </w:tcPr>
          <w:p w14:paraId="34951A9E" w14:textId="4DB3A39A"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Scheffer</w:t>
            </w:r>
          </w:p>
        </w:tc>
        <w:tc>
          <w:tcPr>
            <w:tcW w:w="2265" w:type="dxa"/>
          </w:tcPr>
          <w:p w14:paraId="572AEA8D" w14:textId="75458E98"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Marius Kötting</w:t>
            </w:r>
          </w:p>
        </w:tc>
        <w:tc>
          <w:tcPr>
            <w:tcW w:w="2266" w:type="dxa"/>
          </w:tcPr>
          <w:p w14:paraId="2475042F" w14:textId="77777777" w:rsidR="00F60F18" w:rsidRPr="003E580F" w:rsidRDefault="00F60F18" w:rsidP="00F60F18">
            <w:pPr>
              <w:rPr>
                <w:rFonts w:ascii="Times New Roman" w:eastAsia="Times New Roman" w:hAnsi="Times New Roman" w:cs="Times New Roman"/>
                <w:sz w:val="20"/>
                <w:szCs w:val="20"/>
                <w:lang w:eastAsia="de-DE"/>
              </w:rPr>
            </w:pPr>
          </w:p>
        </w:tc>
        <w:tc>
          <w:tcPr>
            <w:tcW w:w="2266" w:type="dxa"/>
          </w:tcPr>
          <w:p w14:paraId="382E3433" w14:textId="77777777" w:rsidR="00F60F18" w:rsidRPr="003E580F" w:rsidRDefault="00F60F18" w:rsidP="00F60F18">
            <w:pPr>
              <w:rPr>
                <w:rFonts w:ascii="Times New Roman" w:eastAsia="Times New Roman" w:hAnsi="Times New Roman" w:cs="Times New Roman"/>
                <w:sz w:val="20"/>
                <w:szCs w:val="20"/>
                <w:lang w:eastAsia="de-DE"/>
              </w:rPr>
            </w:pPr>
          </w:p>
        </w:tc>
      </w:tr>
      <w:tr w:rsidR="00F60F18" w:rsidRPr="003E580F" w14:paraId="40FEDF58" w14:textId="77777777" w:rsidTr="003E580F">
        <w:tc>
          <w:tcPr>
            <w:tcW w:w="2265" w:type="dxa"/>
          </w:tcPr>
          <w:p w14:paraId="7FAC702C" w14:textId="10E37FBB"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Scheffer</w:t>
            </w:r>
          </w:p>
        </w:tc>
        <w:tc>
          <w:tcPr>
            <w:tcW w:w="2265" w:type="dxa"/>
          </w:tcPr>
          <w:p w14:paraId="155844D1" w14:textId="312F2FA2"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Florian Voß</w:t>
            </w:r>
          </w:p>
        </w:tc>
        <w:tc>
          <w:tcPr>
            <w:tcW w:w="2266" w:type="dxa"/>
          </w:tcPr>
          <w:p w14:paraId="7654D113" w14:textId="77777777" w:rsidR="00F60F18" w:rsidRPr="003E580F" w:rsidRDefault="00F60F18" w:rsidP="00F60F18">
            <w:pPr>
              <w:rPr>
                <w:rFonts w:ascii="Times New Roman" w:eastAsia="Times New Roman" w:hAnsi="Times New Roman" w:cs="Times New Roman"/>
                <w:sz w:val="20"/>
                <w:szCs w:val="20"/>
                <w:lang w:eastAsia="de-DE"/>
              </w:rPr>
            </w:pPr>
          </w:p>
        </w:tc>
        <w:tc>
          <w:tcPr>
            <w:tcW w:w="2266" w:type="dxa"/>
          </w:tcPr>
          <w:p w14:paraId="2EE5CD39" w14:textId="77777777" w:rsidR="00F60F18" w:rsidRPr="003E580F" w:rsidRDefault="00F60F18" w:rsidP="00F60F18">
            <w:pPr>
              <w:rPr>
                <w:rFonts w:ascii="Times New Roman" w:eastAsia="Times New Roman" w:hAnsi="Times New Roman" w:cs="Times New Roman"/>
                <w:sz w:val="20"/>
                <w:szCs w:val="20"/>
                <w:lang w:eastAsia="de-DE"/>
              </w:rPr>
            </w:pPr>
          </w:p>
        </w:tc>
      </w:tr>
      <w:tr w:rsidR="00F60F18" w:rsidRPr="003E580F" w14:paraId="1EC0255F" w14:textId="77777777" w:rsidTr="003E580F">
        <w:tc>
          <w:tcPr>
            <w:tcW w:w="2265" w:type="dxa"/>
          </w:tcPr>
          <w:p w14:paraId="0CCB126E" w14:textId="4FA7DFB8"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Zeugwart</w:t>
            </w:r>
          </w:p>
        </w:tc>
        <w:tc>
          <w:tcPr>
            <w:tcW w:w="2265" w:type="dxa"/>
          </w:tcPr>
          <w:p w14:paraId="658EC92B" w14:textId="5257CE38" w:rsidR="00F60F18" w:rsidRPr="003E580F" w:rsidRDefault="00F60F18" w:rsidP="00F60F18">
            <w:pPr>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Timo Steinhoff</w:t>
            </w:r>
          </w:p>
        </w:tc>
        <w:tc>
          <w:tcPr>
            <w:tcW w:w="2266" w:type="dxa"/>
          </w:tcPr>
          <w:p w14:paraId="31C87434" w14:textId="77777777" w:rsidR="00F60F18" w:rsidRPr="003E580F" w:rsidRDefault="00F60F18" w:rsidP="00F60F18">
            <w:pPr>
              <w:rPr>
                <w:rFonts w:ascii="Times New Roman" w:eastAsia="Times New Roman" w:hAnsi="Times New Roman" w:cs="Times New Roman"/>
                <w:sz w:val="20"/>
                <w:szCs w:val="20"/>
                <w:lang w:eastAsia="de-DE"/>
              </w:rPr>
            </w:pPr>
          </w:p>
        </w:tc>
        <w:tc>
          <w:tcPr>
            <w:tcW w:w="2266" w:type="dxa"/>
          </w:tcPr>
          <w:p w14:paraId="721EB2D9" w14:textId="77777777" w:rsidR="00F60F18" w:rsidRPr="003E580F" w:rsidRDefault="00F60F18" w:rsidP="00F60F18">
            <w:pPr>
              <w:rPr>
                <w:rFonts w:ascii="Times New Roman" w:eastAsia="Times New Roman" w:hAnsi="Times New Roman" w:cs="Times New Roman"/>
                <w:sz w:val="20"/>
                <w:szCs w:val="20"/>
                <w:lang w:eastAsia="de-DE"/>
              </w:rPr>
            </w:pPr>
          </w:p>
        </w:tc>
      </w:tr>
    </w:tbl>
    <w:p w14:paraId="1BC0B785" w14:textId="77777777" w:rsidR="003E580F" w:rsidRDefault="003E580F" w:rsidP="00FA1AE1">
      <w:pPr>
        <w:spacing w:after="0" w:line="240" w:lineRule="auto"/>
        <w:rPr>
          <w:rFonts w:ascii="Times New Roman" w:eastAsia="Times New Roman" w:hAnsi="Times New Roman" w:cs="Times New Roman"/>
          <w:sz w:val="28"/>
          <w:szCs w:val="28"/>
          <w:lang w:eastAsia="de-DE"/>
        </w:rPr>
      </w:pPr>
    </w:p>
    <w:p w14:paraId="4B4D349E" w14:textId="77777777" w:rsidR="003E580F" w:rsidRDefault="003E580F" w:rsidP="00FA1AE1">
      <w:pPr>
        <w:spacing w:after="0" w:line="240" w:lineRule="auto"/>
        <w:rPr>
          <w:rFonts w:ascii="Times New Roman" w:eastAsia="Times New Roman" w:hAnsi="Times New Roman" w:cs="Times New Roman"/>
          <w:sz w:val="28"/>
          <w:szCs w:val="28"/>
          <w:lang w:eastAsia="de-DE"/>
        </w:rPr>
      </w:pPr>
    </w:p>
    <w:p w14:paraId="654A041E" w14:textId="77777777" w:rsidR="003E580F" w:rsidRDefault="003E580F" w:rsidP="00FA1AE1">
      <w:pPr>
        <w:spacing w:after="0" w:line="240" w:lineRule="auto"/>
        <w:rPr>
          <w:rFonts w:ascii="Times New Roman" w:eastAsia="Times New Roman" w:hAnsi="Times New Roman" w:cs="Times New Roman"/>
          <w:sz w:val="28"/>
          <w:szCs w:val="28"/>
          <w:lang w:eastAsia="de-DE"/>
        </w:rPr>
      </w:pPr>
    </w:p>
    <w:p w14:paraId="291705E3" w14:textId="1A570CC1" w:rsidR="00FA1AE1" w:rsidRPr="00FA1AE1" w:rsidRDefault="00FA1AE1" w:rsidP="00FA1AE1">
      <w:pPr>
        <w:spacing w:after="0" w:line="240" w:lineRule="auto"/>
        <w:rPr>
          <w:rFonts w:ascii="Times New Roman" w:eastAsia="Times New Roman" w:hAnsi="Times New Roman" w:cs="Times New Roman"/>
          <w:b/>
          <w:sz w:val="28"/>
          <w:szCs w:val="28"/>
          <w:lang w:eastAsia="de-DE"/>
        </w:rPr>
      </w:pPr>
      <w:r w:rsidRPr="00FA1AE1">
        <w:rPr>
          <w:rFonts w:ascii="Times New Roman" w:eastAsia="Times New Roman" w:hAnsi="Times New Roman" w:cs="Times New Roman"/>
          <w:sz w:val="28"/>
          <w:szCs w:val="28"/>
          <w:lang w:eastAsia="de-DE"/>
        </w:rPr>
        <w:t xml:space="preserve">In diesem Sinne... </w:t>
      </w:r>
      <w:r w:rsidRPr="00FA1AE1">
        <w:rPr>
          <w:rFonts w:ascii="Times New Roman" w:eastAsia="Times New Roman" w:hAnsi="Times New Roman" w:cs="Times New Roman"/>
          <w:b/>
          <w:sz w:val="28"/>
          <w:szCs w:val="28"/>
          <w:lang w:eastAsia="de-DE"/>
        </w:rPr>
        <w:t>Martini Heil!</w:t>
      </w:r>
    </w:p>
    <w:p w14:paraId="73498FAE" w14:textId="77777777" w:rsidR="00FA1AE1" w:rsidRPr="00FA1AE1" w:rsidRDefault="00FA1AE1" w:rsidP="00FA1AE1">
      <w:pPr>
        <w:spacing w:after="0" w:line="240" w:lineRule="auto"/>
        <w:rPr>
          <w:rFonts w:ascii="Times New Roman" w:eastAsia="Times New Roman" w:hAnsi="Times New Roman" w:cs="Times New Roman"/>
          <w:b/>
          <w:sz w:val="20"/>
          <w:szCs w:val="20"/>
          <w:lang w:eastAsia="de-DE"/>
        </w:rPr>
      </w:pPr>
    </w:p>
    <w:p w14:paraId="681A0B95" w14:textId="77777777" w:rsidR="00FA1AE1" w:rsidRPr="00FA1AE1" w:rsidRDefault="00FA1AE1" w:rsidP="00FA1AE1">
      <w:pPr>
        <w:spacing w:after="0" w:line="240" w:lineRule="auto"/>
        <w:rPr>
          <w:rFonts w:ascii="Times New Roman" w:eastAsia="Times New Roman" w:hAnsi="Times New Roman" w:cs="Times New Roman"/>
          <w:b/>
          <w:sz w:val="20"/>
          <w:szCs w:val="20"/>
          <w:lang w:eastAsia="de-DE"/>
        </w:rPr>
      </w:pPr>
    </w:p>
    <w:p w14:paraId="4A3B3942" w14:textId="77777777" w:rsidR="00FA1AE1" w:rsidRPr="00FA1AE1" w:rsidRDefault="00FA1AE1" w:rsidP="00FA1AE1">
      <w:pPr>
        <w:spacing w:after="0" w:line="240" w:lineRule="auto"/>
        <w:rPr>
          <w:rFonts w:ascii="Times New Roman" w:eastAsia="Times New Roman" w:hAnsi="Times New Roman" w:cs="Times New Roman"/>
          <w:b/>
          <w:sz w:val="20"/>
          <w:szCs w:val="20"/>
          <w:lang w:eastAsia="de-DE"/>
        </w:rPr>
      </w:pPr>
    </w:p>
    <w:p w14:paraId="5D10628E" w14:textId="77777777" w:rsidR="004E76AD" w:rsidRDefault="004E76AD" w:rsidP="00FA1AE1">
      <w:pPr>
        <w:spacing w:after="0" w:line="240" w:lineRule="auto"/>
        <w:rPr>
          <w:rFonts w:ascii="Times New Roman" w:eastAsia="Times New Roman" w:hAnsi="Times New Roman" w:cs="Times New Roman"/>
          <w:sz w:val="20"/>
          <w:szCs w:val="20"/>
          <w:lang w:eastAsia="de-DE"/>
        </w:rPr>
      </w:pPr>
    </w:p>
    <w:p w14:paraId="58A1C9A9" w14:textId="1CCBAAB3" w:rsidR="00FA1AE1" w:rsidRPr="00FA1AE1" w:rsidRDefault="00433FF8" w:rsidP="00FA1AE1">
      <w:pPr>
        <w:spacing w:after="0" w:line="240" w:lineRule="auto"/>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Frederik Kötter</w:t>
      </w:r>
    </w:p>
    <w:p w14:paraId="51C23DB2" w14:textId="77777777" w:rsidR="00BB75DB" w:rsidRPr="00935982" w:rsidRDefault="00FA1AE1" w:rsidP="00613C73">
      <w:pPr>
        <w:spacing w:after="0" w:line="240" w:lineRule="auto"/>
      </w:pPr>
      <w:r w:rsidRPr="00FA1AE1">
        <w:rPr>
          <w:rFonts w:ascii="Times New Roman" w:eastAsia="Times New Roman" w:hAnsi="Times New Roman" w:cs="Times New Roman"/>
          <w:sz w:val="16"/>
          <w:szCs w:val="16"/>
          <w:lang w:eastAsia="de-DE"/>
        </w:rPr>
        <w:t>(Schriftführer)</w:t>
      </w:r>
    </w:p>
    <w:sectPr w:rsidR="00BB75DB" w:rsidRPr="00935982" w:rsidSect="003C021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5D44" w14:textId="77777777" w:rsidR="00BD0441" w:rsidRDefault="00BD0441" w:rsidP="0059539F">
      <w:pPr>
        <w:spacing w:after="0" w:line="240" w:lineRule="auto"/>
      </w:pPr>
      <w:r>
        <w:separator/>
      </w:r>
    </w:p>
  </w:endnote>
  <w:endnote w:type="continuationSeparator" w:id="0">
    <w:p w14:paraId="7111CAA3" w14:textId="77777777" w:rsidR="00BD0441" w:rsidRDefault="00BD0441" w:rsidP="005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67F59" w14:textId="46BC3ED4" w:rsidR="003E580F" w:rsidRPr="0059539F" w:rsidRDefault="003E580F" w:rsidP="0059539F">
    <w:pPr>
      <w:pStyle w:val="Fuzeile"/>
      <w:pBdr>
        <w:top w:val="single" w:sz="4" w:space="1" w:color="auto"/>
      </w:pBdr>
      <w:tabs>
        <w:tab w:val="left" w:pos="4185"/>
      </w:tabs>
      <w:rPr>
        <w:rFonts w:ascii="Arial Narrow" w:hAnsi="Arial Narrow"/>
      </w:rPr>
    </w:pPr>
    <w:r>
      <w:rPr>
        <w:rFonts w:ascii="Arial Narrow" w:hAnsi="Arial Narrow"/>
      </w:rPr>
      <w:t>Jahresbericht 2021 der St. Martini-Bruderschaft Nottuln</w:t>
    </w:r>
    <w:r>
      <w:rPr>
        <w:rFonts w:ascii="Arial Narrow" w:hAnsi="Arial Narrow"/>
      </w:rPr>
      <w:tab/>
    </w:r>
    <w:r>
      <w:rPr>
        <w:rFonts w:ascii="Arial Narrow" w:hAnsi="Arial Narrow"/>
      </w:rPr>
      <w:tab/>
      <w:t xml:space="preserve">Seite </w:t>
    </w:r>
    <w:r w:rsidRPr="005E3FD1">
      <w:rPr>
        <w:rStyle w:val="Seitenzahl"/>
        <w:rFonts w:ascii="Arial Narrow" w:hAnsi="Arial Narrow"/>
      </w:rPr>
      <w:fldChar w:fldCharType="begin"/>
    </w:r>
    <w:r w:rsidRPr="005E3FD1">
      <w:rPr>
        <w:rStyle w:val="Seitenzahl"/>
        <w:rFonts w:ascii="Arial Narrow" w:hAnsi="Arial Narrow"/>
      </w:rPr>
      <w:instrText xml:space="preserve"> PAGE </w:instrText>
    </w:r>
    <w:r w:rsidRPr="005E3FD1">
      <w:rPr>
        <w:rStyle w:val="Seitenzahl"/>
        <w:rFonts w:ascii="Arial Narrow" w:hAnsi="Arial Narrow"/>
      </w:rPr>
      <w:fldChar w:fldCharType="separate"/>
    </w:r>
    <w:r w:rsidR="005D6FD3">
      <w:rPr>
        <w:rStyle w:val="Seitenzahl"/>
        <w:rFonts w:ascii="Arial Narrow" w:hAnsi="Arial Narrow"/>
        <w:noProof/>
      </w:rPr>
      <w:t>3</w:t>
    </w:r>
    <w:r w:rsidRPr="005E3FD1">
      <w:rPr>
        <w:rStyle w:val="Seitenzahl"/>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A56A9" w14:textId="77777777" w:rsidR="00BD0441" w:rsidRDefault="00BD0441" w:rsidP="0059539F">
      <w:pPr>
        <w:spacing w:after="0" w:line="240" w:lineRule="auto"/>
      </w:pPr>
      <w:r>
        <w:separator/>
      </w:r>
    </w:p>
  </w:footnote>
  <w:footnote w:type="continuationSeparator" w:id="0">
    <w:p w14:paraId="79A4FE4D" w14:textId="77777777" w:rsidR="00BD0441" w:rsidRDefault="00BD0441" w:rsidP="00595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A9FB4" w14:textId="77777777" w:rsidR="003E580F" w:rsidRDefault="003E580F" w:rsidP="0059539F">
    <w:pPr>
      <w:pStyle w:val="Kopfzeile"/>
      <w:tabs>
        <w:tab w:val="clear" w:pos="4536"/>
        <w:tab w:val="clear" w:pos="9072"/>
      </w:tabs>
      <w:ind w:right="1152" w:firstLine="2124"/>
      <w:jc w:val="center"/>
    </w:pPr>
    <w:r>
      <w:rPr>
        <w:noProof/>
        <w:lang w:eastAsia="de-DE"/>
      </w:rPr>
      <w:drawing>
        <wp:anchor distT="0" distB="0" distL="114300" distR="114300" simplePos="0" relativeHeight="251659264" behindDoc="1" locked="0" layoutInCell="1" allowOverlap="1" wp14:anchorId="47D517A2" wp14:editId="54F87432">
          <wp:simplePos x="0" y="0"/>
          <wp:positionH relativeFrom="column">
            <wp:posOffset>5143500</wp:posOffset>
          </wp:positionH>
          <wp:positionV relativeFrom="paragraph">
            <wp:posOffset>-6985</wp:posOffset>
          </wp:positionV>
          <wp:extent cx="780415" cy="1028700"/>
          <wp:effectExtent l="0" t="0" r="635" b="0"/>
          <wp:wrapTight wrapText="bothSides">
            <wp:wrapPolygon edited="0">
              <wp:start x="0" y="0"/>
              <wp:lineTo x="0" y="21200"/>
              <wp:lineTo x="21090" y="21200"/>
              <wp:lineTo x="21090" y="0"/>
              <wp:lineTo x="0" y="0"/>
            </wp:wrapPolygon>
          </wp:wrapTight>
          <wp:docPr id="2" name="Grafik 2" descr="Martini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i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1028700"/>
                  </a:xfrm>
                  <a:prstGeom prst="rect">
                    <a:avLst/>
                  </a:prstGeom>
                  <a:noFill/>
                  <a:ln>
                    <a:noFill/>
                  </a:ln>
                </pic:spPr>
              </pic:pic>
            </a:graphicData>
          </a:graphic>
        </wp:anchor>
      </w:drawing>
    </w:r>
  </w:p>
  <w:p w14:paraId="49ADA37E" w14:textId="77777777" w:rsidR="003E580F" w:rsidRDefault="003E580F" w:rsidP="0059539F">
    <w:pPr>
      <w:pStyle w:val="Kopfzeile"/>
      <w:tabs>
        <w:tab w:val="clear" w:pos="4536"/>
        <w:tab w:val="clear" w:pos="9072"/>
      </w:tabs>
      <w:ind w:right="1152" w:firstLine="2124"/>
      <w:jc w:val="center"/>
    </w:pPr>
  </w:p>
  <w:p w14:paraId="2565F037" w14:textId="77777777" w:rsidR="003E580F" w:rsidRPr="0059539F" w:rsidRDefault="003E580F" w:rsidP="0059539F">
    <w:pPr>
      <w:pStyle w:val="Kopfzeile"/>
      <w:tabs>
        <w:tab w:val="clear" w:pos="4536"/>
        <w:tab w:val="clear" w:pos="9072"/>
      </w:tabs>
      <w:ind w:right="1152"/>
      <w:jc w:val="right"/>
      <w:rPr>
        <w:rFonts w:ascii="Times New Roman" w:hAnsi="Times New Roman" w:cs="Times New Roman"/>
        <w:sz w:val="24"/>
        <w:szCs w:val="24"/>
      </w:rPr>
    </w:pPr>
    <w:r>
      <w:rPr>
        <w:rFonts w:ascii="Times New Roman" w:hAnsi="Times New Roman" w:cs="Times New Roman"/>
        <w:noProof/>
        <w:sz w:val="24"/>
        <w:szCs w:val="24"/>
        <w:lang w:eastAsia="de-DE"/>
      </w:rPr>
      <mc:AlternateContent>
        <mc:Choice Requires="wps">
          <w:drawing>
            <wp:anchor distT="4294967295" distB="4294967295" distL="114300" distR="114300" simplePos="0" relativeHeight="251660288" behindDoc="0" locked="0" layoutInCell="1" allowOverlap="1" wp14:anchorId="5A8E93E7" wp14:editId="2ACCFAC8">
              <wp:simplePos x="0" y="0"/>
              <wp:positionH relativeFrom="column">
                <wp:posOffset>0</wp:posOffset>
              </wp:positionH>
              <wp:positionV relativeFrom="paragraph">
                <wp:posOffset>160654</wp:posOffset>
              </wp:positionV>
              <wp:extent cx="5029200" cy="0"/>
              <wp:effectExtent l="0" t="0" r="19050" b="19050"/>
              <wp:wrapTight wrapText="bothSides">
                <wp:wrapPolygon edited="0">
                  <wp:start x="0" y="-1"/>
                  <wp:lineTo x="0" y="-1"/>
                  <wp:lineTo x="21600" y="-1"/>
                  <wp:lineTo x="21600" y="-1"/>
                  <wp:lineTo x="0" y="-1"/>
                </wp:wrapPolygon>
              </wp:wrapTight>
              <wp:docPr id="3"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9E07A5" id="Gerade Verbindung 1"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2.65pt" to="39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0UXyAEAAHYDAAAOAAAAZHJzL2Uyb0RvYy54bWysU01v2zAMvQ/YfxB0X5xkyLAacXpI1166&#10;LUC73RlJtoXJokApcfLvRykfW7dbUR8Einx8Ih/p5e1hcGJvKFr0jZxNplIYr1Bb3zXyx/P9h89S&#10;xAReg0NvGnk0Ud6u3r9bjqE2c+zRaUOCSXysx9DIPqVQV1VUvRkgTjAYz8EWaYDEV+oqTTAy++Cq&#10;+XT6qRqRdCBUJkb23p2CclX429ao9L1to0nCNZJrS+Wkcm7zWa2WUHcEobfqXAa8oooBrOdHr1R3&#10;kEDsyP5HNVhFGLFNE4VDhW1rlSk9cDez6T/dPPUQTOmFxYnhKlN8O1r1bb8hYXUjP0rhYeARPRgC&#10;bcRPQ1vr9c53YpZlGkOsGb32G8qNqoN/Co+ofkXhcd2D70wp9/kYmKNkVC9S8iUGfmw7fkXNGNgl&#10;LJodWhoyJashDmU0x+tozCEJxc7FdH7D85ZCXWIV1JfEQDE9GBxENhrprM+qQQ37x5i4dIZeINnt&#10;8d46VybvvBgbebOYL0pCRGd1DmZYpG67diT2kHenfFkHJnsBI9x5Xch6A/rL2U5g3clmvPOcdun/&#10;pOQW9XFDmS77ebiF+LyIeXv+vhfUn99l9RsAAP//AwBQSwMEFAAGAAgAAAAhALYJqpjfAAAACwEA&#10;AA8AAABkcnMvZG93bnJldi54bWxMj0FPwzAMhe9I/IfISFymLaUTDLqmE2L0xmUDxNVrTFvROF2T&#10;bYVfjxEHuFjye/Lz+/LV6Dp1pCG0ng1czRJQxJW3LdcGXp7L6S2oEJEtdp7JwCcFWBXnZzlm1p94&#10;Q8dtrJWEcMjQQBNjn2kdqoYchpnvicV794PDKOtQazvgScJdp9MkudEOW5YPDfb00FD1sT04A6F8&#10;pX35Nakmydu89pTu10+PaMzlxbheyrhfgoo0xr8L+GGQ/lBIsZ0/sA2qMyA00UB6PQcl7uIuFWH3&#10;K+gi1/8Zim8AAAD//wMAUEsBAi0AFAAGAAgAAAAhALaDOJL+AAAA4QEAABMAAAAAAAAAAAAAAAAA&#10;AAAAAFtDb250ZW50X1R5cGVzXS54bWxQSwECLQAUAAYACAAAACEAOP0h/9YAAACUAQAACwAAAAAA&#10;AAAAAAAAAAAvAQAAX3JlbHMvLnJlbHNQSwECLQAUAAYACAAAACEAAuNFF8gBAAB2AwAADgAAAAAA&#10;AAAAAAAAAAAuAgAAZHJzL2Uyb0RvYy54bWxQSwECLQAUAAYACAAAACEAtgmqmN8AAAALAQAADwAA&#10;AAAAAAAAAAAAAAAiBAAAZHJzL2Rvd25yZXYueG1sUEsFBgAAAAAEAAQA8wAAAC4FAAAAAA==&#10;">
              <w10:wrap type="tight"/>
            </v:line>
          </w:pict>
        </mc:Fallback>
      </mc:AlternateContent>
    </w:r>
    <w:r w:rsidRPr="0059539F">
      <w:rPr>
        <w:rFonts w:ascii="Times New Roman" w:hAnsi="Times New Roman" w:cs="Times New Roman"/>
        <w:sz w:val="24"/>
        <w:szCs w:val="24"/>
      </w:rPr>
      <w:t>ST. MARTINI-BRUDERSCHAFT NOTTULN</w:t>
    </w:r>
  </w:p>
  <w:p w14:paraId="52BD46D8" w14:textId="77777777" w:rsidR="003E580F" w:rsidRPr="0059539F" w:rsidRDefault="003E580F" w:rsidP="0059539F">
    <w:pPr>
      <w:pStyle w:val="Kopfzeile"/>
      <w:tabs>
        <w:tab w:val="clear" w:pos="4536"/>
        <w:tab w:val="clear" w:pos="9072"/>
      </w:tabs>
      <w:ind w:right="1152"/>
      <w:jc w:val="right"/>
      <w:rPr>
        <w:rFonts w:ascii="Times New Roman" w:hAnsi="Times New Roman" w:cs="Times New Roman"/>
        <w:sz w:val="24"/>
        <w:szCs w:val="24"/>
      </w:rPr>
    </w:pPr>
    <w:r w:rsidRPr="0059539F">
      <w:rPr>
        <w:rFonts w:ascii="Times New Roman" w:hAnsi="Times New Roman" w:cs="Times New Roman"/>
        <w:sz w:val="24"/>
        <w:szCs w:val="24"/>
      </w:rPr>
      <w:t>GEGR. 1383</w:t>
    </w:r>
  </w:p>
  <w:p w14:paraId="4253B6A4" w14:textId="77777777" w:rsidR="003E580F" w:rsidRDefault="003E580F">
    <w:pPr>
      <w:pStyle w:val="Kopfzeile"/>
    </w:pPr>
  </w:p>
  <w:p w14:paraId="20929A2E" w14:textId="77777777" w:rsidR="003E580F" w:rsidRDefault="003E580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364FE"/>
    <w:multiLevelType w:val="hybridMultilevel"/>
    <w:tmpl w:val="1A4C57AE"/>
    <w:lvl w:ilvl="0" w:tplc="6E9E121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22D46AC3"/>
    <w:multiLevelType w:val="hybridMultilevel"/>
    <w:tmpl w:val="BFEA14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C21EB9"/>
    <w:multiLevelType w:val="hybridMultilevel"/>
    <w:tmpl w:val="58807DB2"/>
    <w:lvl w:ilvl="0" w:tplc="41B40EF0">
      <w:start w:val="1"/>
      <w:numFmt w:val="bullet"/>
      <w:pStyle w:val="Listenabsatz"/>
      <w:lvlText w:val=""/>
      <w:lvlJc w:val="left"/>
      <w:pPr>
        <w:ind w:left="502" w:hanging="360"/>
      </w:pPr>
      <w:rPr>
        <w:rFonts w:ascii="Symbol" w:hAnsi="Symbol" w:hint="default"/>
      </w:rPr>
    </w:lvl>
    <w:lvl w:ilvl="1" w:tplc="04070003">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010D36"/>
    <w:multiLevelType w:val="hybridMultilevel"/>
    <w:tmpl w:val="0130FCB0"/>
    <w:lvl w:ilvl="0" w:tplc="A4D2AC4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EC4365B"/>
    <w:multiLevelType w:val="hybridMultilevel"/>
    <w:tmpl w:val="DC4CF5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7F7B11"/>
    <w:multiLevelType w:val="hybridMultilevel"/>
    <w:tmpl w:val="1CAEC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FB263E"/>
    <w:multiLevelType w:val="hybridMultilevel"/>
    <w:tmpl w:val="A08A6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22C066B"/>
    <w:multiLevelType w:val="hybridMultilevel"/>
    <w:tmpl w:val="EFE26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FB593C"/>
    <w:multiLevelType w:val="hybridMultilevel"/>
    <w:tmpl w:val="B9E04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81413A"/>
    <w:multiLevelType w:val="hybridMultilevel"/>
    <w:tmpl w:val="BBCCF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A8C2FEA"/>
    <w:multiLevelType w:val="hybridMultilevel"/>
    <w:tmpl w:val="C8EA4354"/>
    <w:lvl w:ilvl="0" w:tplc="E2CEB25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7D835F0D"/>
    <w:multiLevelType w:val="hybridMultilevel"/>
    <w:tmpl w:val="777E8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7"/>
  </w:num>
  <w:num w:numId="11">
    <w:abstractNumId w:val="11"/>
  </w:num>
  <w:num w:numId="12">
    <w:abstractNumId w:val="5"/>
  </w:num>
  <w:num w:numId="13">
    <w:abstractNumId w:val="9"/>
  </w:num>
  <w:num w:numId="14">
    <w:abstractNumId w:val="4"/>
  </w:num>
  <w:num w:numId="15">
    <w:abstractNumId w:val="6"/>
  </w:num>
  <w:num w:numId="16">
    <w:abstractNumId w:val="1"/>
  </w:num>
  <w:num w:numId="17">
    <w:abstractNumId w:val="3"/>
  </w:num>
  <w:num w:numId="18">
    <w:abstractNumId w:val="0"/>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2B"/>
    <w:rsid w:val="00005F67"/>
    <w:rsid w:val="00011DB6"/>
    <w:rsid w:val="000564F2"/>
    <w:rsid w:val="000572F8"/>
    <w:rsid w:val="00082220"/>
    <w:rsid w:val="000929EF"/>
    <w:rsid w:val="000A625D"/>
    <w:rsid w:val="000B497D"/>
    <w:rsid w:val="000D427C"/>
    <w:rsid w:val="000D58D2"/>
    <w:rsid w:val="000E78DE"/>
    <w:rsid w:val="00111DC4"/>
    <w:rsid w:val="0013391D"/>
    <w:rsid w:val="001775A3"/>
    <w:rsid w:val="001803ED"/>
    <w:rsid w:val="00191358"/>
    <w:rsid w:val="00197D08"/>
    <w:rsid w:val="001B2A84"/>
    <w:rsid w:val="001C1B92"/>
    <w:rsid w:val="001E6055"/>
    <w:rsid w:val="002174C6"/>
    <w:rsid w:val="00230BBC"/>
    <w:rsid w:val="00246DFB"/>
    <w:rsid w:val="002703BA"/>
    <w:rsid w:val="00285686"/>
    <w:rsid w:val="00290F9E"/>
    <w:rsid w:val="002C175A"/>
    <w:rsid w:val="002E11B6"/>
    <w:rsid w:val="003069DD"/>
    <w:rsid w:val="003226A1"/>
    <w:rsid w:val="0032656C"/>
    <w:rsid w:val="0033249C"/>
    <w:rsid w:val="003448F2"/>
    <w:rsid w:val="003460AB"/>
    <w:rsid w:val="00356F0F"/>
    <w:rsid w:val="0037532A"/>
    <w:rsid w:val="00375ED4"/>
    <w:rsid w:val="00385A46"/>
    <w:rsid w:val="003939B7"/>
    <w:rsid w:val="003A0EC5"/>
    <w:rsid w:val="003C0217"/>
    <w:rsid w:val="003E580F"/>
    <w:rsid w:val="00433FF8"/>
    <w:rsid w:val="0043782B"/>
    <w:rsid w:val="00454204"/>
    <w:rsid w:val="00461B37"/>
    <w:rsid w:val="00463D5A"/>
    <w:rsid w:val="00467E65"/>
    <w:rsid w:val="0047066D"/>
    <w:rsid w:val="0048099E"/>
    <w:rsid w:val="00494709"/>
    <w:rsid w:val="004A034B"/>
    <w:rsid w:val="004B0C70"/>
    <w:rsid w:val="004B3F48"/>
    <w:rsid w:val="004B6D3E"/>
    <w:rsid w:val="004C7458"/>
    <w:rsid w:val="004E76AD"/>
    <w:rsid w:val="004F0D36"/>
    <w:rsid w:val="00501E1E"/>
    <w:rsid w:val="00506346"/>
    <w:rsid w:val="00506494"/>
    <w:rsid w:val="00511DBC"/>
    <w:rsid w:val="00532BD1"/>
    <w:rsid w:val="00556E3E"/>
    <w:rsid w:val="0058699A"/>
    <w:rsid w:val="0059539F"/>
    <w:rsid w:val="00595B46"/>
    <w:rsid w:val="005B291D"/>
    <w:rsid w:val="005D6FD3"/>
    <w:rsid w:val="005E43A4"/>
    <w:rsid w:val="005E79E8"/>
    <w:rsid w:val="005F1DA2"/>
    <w:rsid w:val="005F5F7A"/>
    <w:rsid w:val="00613C73"/>
    <w:rsid w:val="00626898"/>
    <w:rsid w:val="00650739"/>
    <w:rsid w:val="0065092F"/>
    <w:rsid w:val="00663184"/>
    <w:rsid w:val="0067375F"/>
    <w:rsid w:val="006765BD"/>
    <w:rsid w:val="00676C36"/>
    <w:rsid w:val="0068668A"/>
    <w:rsid w:val="006A26E9"/>
    <w:rsid w:val="006C7D25"/>
    <w:rsid w:val="006D1FE1"/>
    <w:rsid w:val="006E3FB7"/>
    <w:rsid w:val="00716747"/>
    <w:rsid w:val="007177EC"/>
    <w:rsid w:val="00725EE0"/>
    <w:rsid w:val="00731FDD"/>
    <w:rsid w:val="00753544"/>
    <w:rsid w:val="00755824"/>
    <w:rsid w:val="007603F0"/>
    <w:rsid w:val="00763AA5"/>
    <w:rsid w:val="00785EFC"/>
    <w:rsid w:val="007A7C19"/>
    <w:rsid w:val="007B2386"/>
    <w:rsid w:val="007B23D0"/>
    <w:rsid w:val="007B44E8"/>
    <w:rsid w:val="007B4758"/>
    <w:rsid w:val="007C0480"/>
    <w:rsid w:val="007C7E24"/>
    <w:rsid w:val="007C7FA7"/>
    <w:rsid w:val="007D4137"/>
    <w:rsid w:val="007E1FEA"/>
    <w:rsid w:val="007E7647"/>
    <w:rsid w:val="00827A4F"/>
    <w:rsid w:val="00836C56"/>
    <w:rsid w:val="0084029C"/>
    <w:rsid w:val="00843246"/>
    <w:rsid w:val="008646CF"/>
    <w:rsid w:val="00871A3D"/>
    <w:rsid w:val="00880DFC"/>
    <w:rsid w:val="008826ED"/>
    <w:rsid w:val="008A55B9"/>
    <w:rsid w:val="008D3927"/>
    <w:rsid w:val="008D5388"/>
    <w:rsid w:val="008D722E"/>
    <w:rsid w:val="008E0A99"/>
    <w:rsid w:val="008E251F"/>
    <w:rsid w:val="008E4D6A"/>
    <w:rsid w:val="00904976"/>
    <w:rsid w:val="00911DA5"/>
    <w:rsid w:val="00912A45"/>
    <w:rsid w:val="009139FE"/>
    <w:rsid w:val="009214EE"/>
    <w:rsid w:val="00931D18"/>
    <w:rsid w:val="00935982"/>
    <w:rsid w:val="00936BF5"/>
    <w:rsid w:val="00945D5A"/>
    <w:rsid w:val="00974648"/>
    <w:rsid w:val="009765C1"/>
    <w:rsid w:val="00982B19"/>
    <w:rsid w:val="00992EF0"/>
    <w:rsid w:val="0099601B"/>
    <w:rsid w:val="009A6FD6"/>
    <w:rsid w:val="009D4C5E"/>
    <w:rsid w:val="00A000FE"/>
    <w:rsid w:val="00A13293"/>
    <w:rsid w:val="00A31381"/>
    <w:rsid w:val="00A60A4D"/>
    <w:rsid w:val="00A635C4"/>
    <w:rsid w:val="00A6481A"/>
    <w:rsid w:val="00A720C8"/>
    <w:rsid w:val="00A74ED3"/>
    <w:rsid w:val="00AD4FEC"/>
    <w:rsid w:val="00AF7D52"/>
    <w:rsid w:val="00B17CCD"/>
    <w:rsid w:val="00B17D3F"/>
    <w:rsid w:val="00B31B71"/>
    <w:rsid w:val="00B3517B"/>
    <w:rsid w:val="00B4752E"/>
    <w:rsid w:val="00B56778"/>
    <w:rsid w:val="00BB75DB"/>
    <w:rsid w:val="00BC6EAF"/>
    <w:rsid w:val="00BD0441"/>
    <w:rsid w:val="00BE7619"/>
    <w:rsid w:val="00BF69F4"/>
    <w:rsid w:val="00C00DE9"/>
    <w:rsid w:val="00C12633"/>
    <w:rsid w:val="00C20DD9"/>
    <w:rsid w:val="00C32247"/>
    <w:rsid w:val="00C32920"/>
    <w:rsid w:val="00C34D0D"/>
    <w:rsid w:val="00C352CD"/>
    <w:rsid w:val="00C37BD4"/>
    <w:rsid w:val="00C5040C"/>
    <w:rsid w:val="00C66ECF"/>
    <w:rsid w:val="00C7672B"/>
    <w:rsid w:val="00CA732C"/>
    <w:rsid w:val="00CD0CE1"/>
    <w:rsid w:val="00CF1049"/>
    <w:rsid w:val="00CF7952"/>
    <w:rsid w:val="00D07C6E"/>
    <w:rsid w:val="00D150E9"/>
    <w:rsid w:val="00D33D85"/>
    <w:rsid w:val="00D75550"/>
    <w:rsid w:val="00D75D0A"/>
    <w:rsid w:val="00DA0A1D"/>
    <w:rsid w:val="00DB43C9"/>
    <w:rsid w:val="00DC7287"/>
    <w:rsid w:val="00DE346B"/>
    <w:rsid w:val="00DE4C4F"/>
    <w:rsid w:val="00DE761A"/>
    <w:rsid w:val="00DE7FFB"/>
    <w:rsid w:val="00DF3830"/>
    <w:rsid w:val="00DF78EA"/>
    <w:rsid w:val="00E020EE"/>
    <w:rsid w:val="00E057E9"/>
    <w:rsid w:val="00E06F31"/>
    <w:rsid w:val="00E151C1"/>
    <w:rsid w:val="00E2068C"/>
    <w:rsid w:val="00E2548F"/>
    <w:rsid w:val="00E50BFA"/>
    <w:rsid w:val="00E54C1B"/>
    <w:rsid w:val="00E67170"/>
    <w:rsid w:val="00E70D0B"/>
    <w:rsid w:val="00E74192"/>
    <w:rsid w:val="00E77FAB"/>
    <w:rsid w:val="00E819CD"/>
    <w:rsid w:val="00E8766D"/>
    <w:rsid w:val="00E9368E"/>
    <w:rsid w:val="00ED5D60"/>
    <w:rsid w:val="00F00600"/>
    <w:rsid w:val="00F03C83"/>
    <w:rsid w:val="00F05DB7"/>
    <w:rsid w:val="00F12BC8"/>
    <w:rsid w:val="00F16889"/>
    <w:rsid w:val="00F25804"/>
    <w:rsid w:val="00F42CD2"/>
    <w:rsid w:val="00F60F18"/>
    <w:rsid w:val="00F85D07"/>
    <w:rsid w:val="00F94491"/>
    <w:rsid w:val="00FA1AE1"/>
    <w:rsid w:val="00FA7082"/>
    <w:rsid w:val="00FB05EE"/>
    <w:rsid w:val="00FC2A19"/>
    <w:rsid w:val="00FD01CF"/>
    <w:rsid w:val="00FF58AF"/>
    <w:rsid w:val="00FF66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C1604D"/>
  <w15:docId w15:val="{575EE8A7-DF1E-473D-AA10-43C08A20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32247"/>
  </w:style>
  <w:style w:type="paragraph" w:styleId="berschrift1">
    <w:name w:val="heading 1"/>
    <w:basedOn w:val="Standard"/>
    <w:next w:val="Standard"/>
    <w:link w:val="berschrift1Zchn"/>
    <w:uiPriority w:val="9"/>
    <w:qFormat/>
    <w:rsid w:val="00F03C83"/>
    <w:pPr>
      <w:keepNext/>
      <w:keepLines/>
      <w:pBdr>
        <w:bottom w:val="single" w:sz="4" w:space="0" w:color="auto"/>
      </w:pBdr>
      <w:spacing w:before="240"/>
      <w:outlineLvl w:val="0"/>
    </w:pPr>
    <w:rPr>
      <w:rFonts w:ascii="Arial Narrow" w:eastAsiaTheme="majorEastAsia" w:hAnsi="Arial Narrow" w:cstheme="majorBidi"/>
      <w:b/>
      <w:bCs/>
      <w:color w:val="002255"/>
      <w:sz w:val="28"/>
      <w:szCs w:val="28"/>
    </w:rPr>
  </w:style>
  <w:style w:type="paragraph" w:styleId="berschrift2">
    <w:name w:val="heading 2"/>
    <w:basedOn w:val="berschrift1"/>
    <w:next w:val="Standard"/>
    <w:link w:val="berschrift2Zchn"/>
    <w:uiPriority w:val="9"/>
    <w:unhideWhenUsed/>
    <w:qFormat/>
    <w:rsid w:val="0068668A"/>
    <w:pPr>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53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539F"/>
  </w:style>
  <w:style w:type="paragraph" w:styleId="Fuzeile">
    <w:name w:val="footer"/>
    <w:basedOn w:val="Standard"/>
    <w:link w:val="FuzeileZchn"/>
    <w:uiPriority w:val="99"/>
    <w:unhideWhenUsed/>
    <w:rsid w:val="005953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539F"/>
  </w:style>
  <w:style w:type="paragraph" w:styleId="Sprechblasentext">
    <w:name w:val="Balloon Text"/>
    <w:basedOn w:val="Standard"/>
    <w:link w:val="SprechblasentextZchn"/>
    <w:uiPriority w:val="99"/>
    <w:semiHidden/>
    <w:unhideWhenUsed/>
    <w:rsid w:val="005953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39F"/>
    <w:rPr>
      <w:rFonts w:ascii="Tahoma" w:hAnsi="Tahoma" w:cs="Tahoma"/>
      <w:sz w:val="16"/>
      <w:szCs w:val="16"/>
    </w:rPr>
  </w:style>
  <w:style w:type="character" w:styleId="Seitenzahl">
    <w:name w:val="page number"/>
    <w:basedOn w:val="Absatz-Standardschriftart"/>
    <w:rsid w:val="0059539F"/>
  </w:style>
  <w:style w:type="character" w:customStyle="1" w:styleId="berschrift1Zchn">
    <w:name w:val="Überschrift 1 Zchn"/>
    <w:basedOn w:val="Absatz-Standardschriftart"/>
    <w:link w:val="berschrift1"/>
    <w:uiPriority w:val="9"/>
    <w:rsid w:val="00F03C83"/>
    <w:rPr>
      <w:rFonts w:ascii="Arial Narrow" w:eastAsiaTheme="majorEastAsia" w:hAnsi="Arial Narrow" w:cstheme="majorBidi"/>
      <w:b/>
      <w:bCs/>
      <w:color w:val="002255"/>
      <w:sz w:val="28"/>
      <w:szCs w:val="28"/>
    </w:rPr>
  </w:style>
  <w:style w:type="paragraph" w:styleId="Listenabsatz">
    <w:name w:val="List Paragraph"/>
    <w:aliases w:val="Listen,Listenabsatz Martini"/>
    <w:basedOn w:val="Standard"/>
    <w:uiPriority w:val="34"/>
    <w:qFormat/>
    <w:rsid w:val="00F03C83"/>
    <w:pPr>
      <w:numPr>
        <w:numId w:val="9"/>
      </w:numPr>
      <w:contextualSpacing/>
    </w:pPr>
    <w:rPr>
      <w:rFonts w:ascii="Arial Narrow" w:hAnsi="Arial Narrow"/>
    </w:rPr>
  </w:style>
  <w:style w:type="paragraph" w:styleId="KeinLeerraum">
    <w:name w:val="No Spacing"/>
    <w:uiPriority w:val="1"/>
    <w:qFormat/>
    <w:rsid w:val="00467E65"/>
    <w:pPr>
      <w:spacing w:after="0" w:line="240" w:lineRule="auto"/>
    </w:pPr>
  </w:style>
  <w:style w:type="character" w:customStyle="1" w:styleId="berschrift2Zchn">
    <w:name w:val="Überschrift 2 Zchn"/>
    <w:basedOn w:val="Absatz-Standardschriftart"/>
    <w:link w:val="berschrift2"/>
    <w:uiPriority w:val="9"/>
    <w:rsid w:val="0068668A"/>
    <w:rPr>
      <w:rFonts w:ascii="Arial Narrow" w:eastAsiaTheme="majorEastAsia" w:hAnsi="Arial Narrow" w:cstheme="majorBidi"/>
      <w:b/>
      <w:bCs/>
      <w:color w:val="002255"/>
      <w:sz w:val="24"/>
      <w:szCs w:val="28"/>
    </w:rPr>
  </w:style>
  <w:style w:type="character" w:styleId="Hervorhebung">
    <w:name w:val="Emphasis"/>
    <w:basedOn w:val="Absatz-Standardschriftart"/>
    <w:uiPriority w:val="20"/>
    <w:qFormat/>
    <w:rsid w:val="00230BBC"/>
    <w:rPr>
      <w:i/>
      <w:iCs/>
    </w:rPr>
  </w:style>
  <w:style w:type="table" w:styleId="Tabellenraster">
    <w:name w:val="Table Grid"/>
    <w:basedOn w:val="NormaleTabelle"/>
    <w:uiPriority w:val="59"/>
    <w:rsid w:val="003E5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9267">
      <w:bodyDiv w:val="1"/>
      <w:marLeft w:val="0"/>
      <w:marRight w:val="0"/>
      <w:marTop w:val="0"/>
      <w:marBottom w:val="0"/>
      <w:divBdr>
        <w:top w:val="none" w:sz="0" w:space="0" w:color="auto"/>
        <w:left w:val="none" w:sz="0" w:space="0" w:color="auto"/>
        <w:bottom w:val="none" w:sz="0" w:space="0" w:color="auto"/>
        <w:right w:val="none" w:sz="0" w:space="0" w:color="auto"/>
      </w:divBdr>
    </w:div>
    <w:div w:id="793409512">
      <w:bodyDiv w:val="1"/>
      <w:marLeft w:val="0"/>
      <w:marRight w:val="0"/>
      <w:marTop w:val="0"/>
      <w:marBottom w:val="0"/>
      <w:divBdr>
        <w:top w:val="none" w:sz="0" w:space="0" w:color="auto"/>
        <w:left w:val="none" w:sz="0" w:space="0" w:color="auto"/>
        <w:bottom w:val="none" w:sz="0" w:space="0" w:color="auto"/>
        <w:right w:val="none" w:sz="0" w:space="0" w:color="auto"/>
      </w:divBdr>
    </w:div>
    <w:div w:id="13995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C0548-5DAE-4E0D-ADF2-E0AE52B6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5824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items GmbH</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Kötter, Frederik</cp:lastModifiedBy>
  <cp:revision>6</cp:revision>
  <cp:lastPrinted>2020-02-22T11:09:00Z</cp:lastPrinted>
  <dcterms:created xsi:type="dcterms:W3CDTF">2022-04-20T07:45:00Z</dcterms:created>
  <dcterms:modified xsi:type="dcterms:W3CDTF">2022-04-22T08:15:00Z</dcterms:modified>
</cp:coreProperties>
</file>